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FF" w:rsidRPr="006B2A19" w:rsidRDefault="00137A53" w:rsidP="001B1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2A19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 2</w:t>
      </w:r>
    </w:p>
    <w:p w:rsidR="001B1FE3" w:rsidRPr="006B2A19" w:rsidRDefault="001B1FE3" w:rsidP="001B1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2A19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สรุปผลการพัฒนาท้องถิ่นตามแผนพัฒนาท้อง</w:t>
      </w:r>
      <w:r w:rsidR="00542267">
        <w:rPr>
          <w:rFonts w:ascii="TH SarabunIT๙" w:hAnsi="TH SarabunIT๙" w:cs="TH SarabunIT๙" w:hint="cs"/>
          <w:b/>
          <w:bCs/>
          <w:sz w:val="36"/>
          <w:szCs w:val="36"/>
          <w:cs/>
        </w:rPr>
        <w:t>ถิ่น</w:t>
      </w:r>
      <w:r w:rsidRPr="006B2A19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(พ.ศ.2557-2560)</w:t>
      </w: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1B1FE3" w:rsidRPr="00542267" w:rsidRDefault="001B1FE3" w:rsidP="001B1FE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2267">
        <w:rPr>
          <w:rFonts w:ascii="TH SarabunIT๙" w:hAnsi="TH SarabunIT๙" w:cs="TH SarabunIT๙" w:hint="cs"/>
          <w:b/>
          <w:bCs/>
          <w:sz w:val="32"/>
          <w:szCs w:val="32"/>
          <w:cs/>
        </w:rPr>
        <w:t>1.สรุปผลการดำเนินงานตามงบประมาณที่ได้รับและการเบิกจ่ายงบประมาณในปีงบประมาณ  พ.ศ. 2557-2560</w:t>
      </w: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1.1 สรุปสถานการณ์การพัฒนา การตั้งงบประมาณ การเบิกจ่ายงบประมาณ</w:t>
      </w: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องค์การบริหารส่วนตำบลห้วย</w:t>
      </w:r>
      <w:r w:rsidR="006B2A19">
        <w:rPr>
          <w:rFonts w:ascii="TH SarabunIT๙" w:hAnsi="TH SarabunIT๙" w:cs="TH SarabunIT๙" w:hint="cs"/>
          <w:sz w:val="32"/>
          <w:szCs w:val="32"/>
          <w:cs/>
        </w:rPr>
        <w:t>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มีการตั้งงบประ</w:t>
      </w:r>
      <w:r w:rsidR="006B2A19">
        <w:rPr>
          <w:rFonts w:ascii="TH SarabunIT๙" w:hAnsi="TH SarabunIT๙" w:cs="TH SarabunIT๙" w:hint="cs"/>
          <w:sz w:val="32"/>
          <w:szCs w:val="32"/>
          <w:cs/>
        </w:rPr>
        <w:t>มาณ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เพื่อการดำเนินตามแผนงานที่วางไว้และมีการดำเนินงานและมีการเบิกจ่ายงบประมาณตามแต่ละปีงบประมาณ  ดังนี้</w:t>
      </w: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 2557</w:t>
      </w:r>
    </w:p>
    <w:tbl>
      <w:tblPr>
        <w:tblW w:w="8801" w:type="dxa"/>
        <w:tblLook w:val="04A0"/>
      </w:tblPr>
      <w:tblGrid>
        <w:gridCol w:w="3027"/>
        <w:gridCol w:w="1487"/>
        <w:gridCol w:w="1528"/>
        <w:gridCol w:w="1231"/>
        <w:gridCol w:w="1528"/>
      </w:tblGrid>
      <w:tr w:rsidR="001B1FE3" w:rsidRPr="001B1FE3" w:rsidTr="001B1FE3">
        <w:trPr>
          <w:trHeight w:val="405"/>
        </w:trPr>
        <w:tc>
          <w:tcPr>
            <w:tcW w:w="8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งบประมาณตามแผนพัฒนาและการเบิกจ่ายประจำปี</w:t>
            </w: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2557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การเบิกจ่าย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ที่ได้เบิกจ่าย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13,568,000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5,874,475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พัฒนาสังคมและคุณภาพชีวิต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8,781,000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9,857,788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พัฒนาเศรษฐกิจ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พัฒนาทรัพยากรธรรมชาติฯ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พัฒนาด้านการบริหารจัดการฯ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1,710,000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526,612</w:t>
            </w:r>
          </w:p>
        </w:tc>
      </w:tr>
      <w:tr w:rsidR="001B1FE3" w:rsidRPr="001B1FE3" w:rsidTr="001B1FE3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24,079,000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16,278,875</w:t>
            </w:r>
          </w:p>
        </w:tc>
      </w:tr>
    </w:tbl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3880" w:type="dxa"/>
        <w:tblInd w:w="2592" w:type="dxa"/>
        <w:tblLook w:val="04A0"/>
      </w:tblPr>
      <w:tblGrid>
        <w:gridCol w:w="2037"/>
        <w:gridCol w:w="1843"/>
      </w:tblGrid>
      <w:tr w:rsidR="001B1FE3" w:rsidRPr="001B1FE3" w:rsidTr="001B1FE3">
        <w:trPr>
          <w:trHeight w:val="405"/>
        </w:trPr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อุดหนุนเฉพาะกิจประจำปี </w:t>
            </w: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2557</w:t>
            </w:r>
          </w:p>
        </w:tc>
      </w:tr>
      <w:tr w:rsidR="001B1FE3" w:rsidRPr="001B1FE3" w:rsidTr="001B1FE3">
        <w:trPr>
          <w:trHeight w:val="405"/>
        </w:trPr>
        <w:tc>
          <w:tcPr>
            <w:tcW w:w="2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1B1FE3" w:rsidRPr="001B1FE3" w:rsidTr="001B1FE3">
        <w:trPr>
          <w:trHeight w:val="405"/>
        </w:trPr>
        <w:tc>
          <w:tcPr>
            <w:tcW w:w="2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ที่เบิกจ่ายไป</w:t>
            </w:r>
          </w:p>
        </w:tc>
      </w:tr>
      <w:tr w:rsidR="001B1FE3" w:rsidRPr="001B1FE3" w:rsidTr="001B1FE3">
        <w:trPr>
          <w:trHeight w:val="405"/>
        </w:trPr>
        <w:tc>
          <w:tcPr>
            <w:tcW w:w="2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95982000.00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9512000.00</w:t>
            </w:r>
          </w:p>
        </w:tc>
      </w:tr>
    </w:tbl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1B1FE3" w:rsidRDefault="001B1FE3" w:rsidP="001B1FE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</w:p>
    <w:tbl>
      <w:tblPr>
        <w:tblW w:w="8801" w:type="dxa"/>
        <w:tblInd w:w="93" w:type="dxa"/>
        <w:tblLook w:val="04A0"/>
      </w:tblPr>
      <w:tblGrid>
        <w:gridCol w:w="3027"/>
        <w:gridCol w:w="1487"/>
        <w:gridCol w:w="1528"/>
        <w:gridCol w:w="1231"/>
        <w:gridCol w:w="1528"/>
      </w:tblGrid>
      <w:tr w:rsidR="001B1FE3" w:rsidRPr="001B1FE3" w:rsidTr="009B1CA6">
        <w:trPr>
          <w:trHeight w:val="405"/>
        </w:trPr>
        <w:tc>
          <w:tcPr>
            <w:tcW w:w="8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งบประมาณตามแผนพัฒนาและการเบิกจ่ายประจำปี</w:t>
            </w: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2558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การเบิกจ่าย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ที่ได้เบิกจ่าย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9,150,000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2,500,000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พัฒนาสังคมและคุณภาพชีวิต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16,396,850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13,934,353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พัฒนาเศรษฐกิจ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200,831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พัฒนาทรัพยากรธรรมชาติฯ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209,400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พัฒนาด้านการบริหารจัดการฯ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590,000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2,159,983</w:t>
            </w:r>
          </w:p>
        </w:tc>
      </w:tr>
      <w:tr w:rsidR="001B1FE3" w:rsidRPr="001B1FE3" w:rsidTr="009B1CA6">
        <w:trPr>
          <w:trHeight w:val="405"/>
        </w:trPr>
        <w:tc>
          <w:tcPr>
            <w:tcW w:w="3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26,406,850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FE3" w:rsidRPr="001B1FE3" w:rsidRDefault="001B1FE3" w:rsidP="001B1FE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B1FE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19,004,566</w:t>
            </w:r>
          </w:p>
        </w:tc>
      </w:tr>
    </w:tbl>
    <w:p w:rsidR="009B1CA6" w:rsidRDefault="009B1CA6" w:rsidP="009B1C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</w:t>
      </w:r>
    </w:p>
    <w:tbl>
      <w:tblPr>
        <w:tblW w:w="3880" w:type="dxa"/>
        <w:tblInd w:w="2466" w:type="dxa"/>
        <w:tblLook w:val="04A0"/>
      </w:tblPr>
      <w:tblGrid>
        <w:gridCol w:w="2055"/>
        <w:gridCol w:w="1825"/>
      </w:tblGrid>
      <w:tr w:rsidR="009B1CA6" w:rsidRPr="009B1CA6" w:rsidTr="009B1CA6">
        <w:trPr>
          <w:trHeight w:val="405"/>
        </w:trPr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อุดหนุนเฉพาะกิจประจำปี </w:t>
            </w: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2558</w:t>
            </w:r>
          </w:p>
        </w:tc>
      </w:tr>
      <w:tr w:rsidR="009B1CA6" w:rsidRPr="009B1CA6" w:rsidTr="009B1CA6">
        <w:trPr>
          <w:trHeight w:val="4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9B1CA6" w:rsidRPr="009B1CA6" w:rsidTr="009B1CA6">
        <w:trPr>
          <w:trHeight w:val="4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ที่เบิกจ่ายไป</w:t>
            </w:r>
          </w:p>
        </w:tc>
      </w:tr>
      <w:tr w:rsidR="009B1CA6" w:rsidRPr="009B1CA6" w:rsidTr="009B1CA6">
        <w:trPr>
          <w:trHeight w:val="4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15,931,239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8,100,375</w:t>
            </w:r>
          </w:p>
        </w:tc>
      </w:tr>
    </w:tbl>
    <w:p w:rsidR="009B1CA6" w:rsidRDefault="009B1CA6" w:rsidP="009B1CA6">
      <w:pPr>
        <w:rPr>
          <w:rFonts w:ascii="TH SarabunIT๙" w:hAnsi="TH SarabunIT๙" w:cs="TH SarabunIT๙"/>
          <w:sz w:val="32"/>
          <w:szCs w:val="32"/>
        </w:rPr>
      </w:pPr>
    </w:p>
    <w:p w:rsidR="009B1CA6" w:rsidRDefault="009B1CA6" w:rsidP="009B1C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พ.ศ.2559</w:t>
      </w:r>
    </w:p>
    <w:tbl>
      <w:tblPr>
        <w:tblW w:w="8800" w:type="dxa"/>
        <w:tblLook w:val="04A0"/>
      </w:tblPr>
      <w:tblGrid>
        <w:gridCol w:w="3088"/>
        <w:gridCol w:w="1516"/>
        <w:gridCol w:w="1558"/>
        <w:gridCol w:w="1255"/>
        <w:gridCol w:w="1383"/>
      </w:tblGrid>
      <w:tr w:rsidR="009B1CA6" w:rsidRPr="009B1CA6" w:rsidTr="009B1CA6">
        <w:trPr>
          <w:trHeight w:val="405"/>
        </w:trPr>
        <w:tc>
          <w:tcPr>
            <w:tcW w:w="8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งบประมาณตามแผนพัฒนาและการเบิกจ่ายประจำปี</w:t>
            </w: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2559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การเบิกจ่าย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ที่ได้เบิกจ่าย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7,950,000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3,592,000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พัฒนาสังคมและคุณภาพชีวิต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16,829,600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5,081,281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พัฒนาเศรษฐกิจ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748,000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พัฒนาทรัพยากรธรรมชาติฯ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พัฒนาด้านการบริหารจัดการฯ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2,640,000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406,846</w:t>
            </w:r>
          </w:p>
        </w:tc>
      </w:tr>
      <w:tr w:rsidR="009B1CA6" w:rsidRPr="009B1CA6" w:rsidTr="009B1CA6">
        <w:trPr>
          <w:trHeight w:val="405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27,689,600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9,848,127</w:t>
            </w:r>
          </w:p>
        </w:tc>
      </w:tr>
    </w:tbl>
    <w:p w:rsidR="009B1CA6" w:rsidRDefault="009B1CA6" w:rsidP="009B1CA6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3880" w:type="dxa"/>
        <w:tblInd w:w="2523" w:type="dxa"/>
        <w:tblLook w:val="04A0"/>
      </w:tblPr>
      <w:tblGrid>
        <w:gridCol w:w="1940"/>
        <w:gridCol w:w="1940"/>
      </w:tblGrid>
      <w:tr w:rsidR="009B1CA6" w:rsidRPr="009B1CA6" w:rsidTr="009B1CA6">
        <w:trPr>
          <w:trHeight w:val="405"/>
        </w:trPr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อุดหนุนเฉพาะกิจประจำปี </w:t>
            </w: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2559</w:t>
            </w:r>
          </w:p>
        </w:tc>
      </w:tr>
      <w:tr w:rsidR="009B1CA6" w:rsidRPr="009B1CA6" w:rsidTr="009B1CA6">
        <w:trPr>
          <w:trHeight w:val="40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9B1CA6" w:rsidRPr="009B1CA6" w:rsidTr="009B1CA6">
        <w:trPr>
          <w:trHeight w:val="40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9B1CA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ที่เบิกจ่ายไป</w:t>
            </w:r>
          </w:p>
        </w:tc>
      </w:tr>
      <w:tr w:rsidR="009B1CA6" w:rsidRPr="009B1CA6" w:rsidTr="009B1CA6">
        <w:trPr>
          <w:trHeight w:val="40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C551F5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8,661,500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CA6" w:rsidRPr="009B1CA6" w:rsidRDefault="009B1CA6" w:rsidP="00410C2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B1C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8,340,800</w:t>
            </w:r>
          </w:p>
        </w:tc>
      </w:tr>
    </w:tbl>
    <w:p w:rsidR="009B1CA6" w:rsidRDefault="009B1CA6" w:rsidP="009B1C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B1CA6" w:rsidRDefault="009B1CA6" w:rsidP="009B1CA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งบประมาณปี  พ.ศ.2560</w:t>
      </w:r>
    </w:p>
    <w:tbl>
      <w:tblPr>
        <w:tblW w:w="8800" w:type="dxa"/>
        <w:tblLook w:val="04A0"/>
      </w:tblPr>
      <w:tblGrid>
        <w:gridCol w:w="3140"/>
        <w:gridCol w:w="1541"/>
        <w:gridCol w:w="1583"/>
        <w:gridCol w:w="1276"/>
        <w:gridCol w:w="1260"/>
      </w:tblGrid>
      <w:tr w:rsidR="00E11D3D" w:rsidRPr="00E11D3D" w:rsidTr="00E11D3D">
        <w:trPr>
          <w:trHeight w:val="405"/>
        </w:trPr>
        <w:tc>
          <w:tcPr>
            <w:tcW w:w="8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งบประมาณตามแผนพัฒนาและการเบิกจ่ายประจำปี</w:t>
            </w: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</w:t>
            </w:r>
            <w:r w:rsidR="00D8426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การเบิกจ่าย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ตามแผนสามปี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ที่ได้เบิกจ่าย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22,865,000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พัฒนาสังคมและคุณภาพชีวิต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17,857,950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พัฒนาเศรษฐกิจ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พัฒนาทรัพยากรธรรมชาติฯ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พัฒนาด้านการบริหารจัดการฯ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1,197,400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1D3D" w:rsidRPr="00E11D3D" w:rsidTr="00E11D3D">
        <w:trPr>
          <w:trHeight w:val="40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42,470,350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D3D" w:rsidRPr="00E11D3D" w:rsidRDefault="00E11D3D" w:rsidP="00E11D3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11D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0333D" w:rsidRDefault="00E11D3D" w:rsidP="00F0333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เนื่องจากปีงบประมาณ  พ.ศ.2560 อยู่ร</w:t>
      </w:r>
      <w:r w:rsidR="00F0333D">
        <w:rPr>
          <w:rFonts w:ascii="TH SarabunIT๙" w:hAnsi="TH SarabunIT๙" w:cs="TH SarabunIT๙" w:hint="cs"/>
          <w:sz w:val="32"/>
          <w:szCs w:val="32"/>
          <w:cs/>
        </w:rPr>
        <w:t>ะหว่างปีงบประมาณการเบิกจ่ายจึงยั</w:t>
      </w:r>
      <w:r>
        <w:rPr>
          <w:rFonts w:ascii="TH SarabunIT๙" w:hAnsi="TH SarabunIT๙" w:cs="TH SarabunIT๙" w:hint="cs"/>
          <w:sz w:val="32"/>
          <w:szCs w:val="32"/>
          <w:cs/>
        </w:rPr>
        <w:t>งไม่สามารถสรุปการเบิกจ่ายได้</w:t>
      </w:r>
      <w:r w:rsidR="00F0333D">
        <w:rPr>
          <w:rFonts w:ascii="TH SarabunIT๙" w:hAnsi="TH SarabunIT๙" w:cs="TH SarabunIT๙" w:hint="cs"/>
          <w:sz w:val="32"/>
          <w:szCs w:val="32"/>
          <w:cs/>
        </w:rPr>
        <w:t>แล้วเสร็จ</w:t>
      </w:r>
    </w:p>
    <w:p w:rsidR="00D0443E" w:rsidRDefault="00D0443E" w:rsidP="00D0443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466F37" w:rsidRDefault="00466F37" w:rsidP="00466F3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เชิงปริมาณ</w:t>
      </w:r>
    </w:p>
    <w:p w:rsidR="00D0443E" w:rsidRPr="00F642DA" w:rsidRDefault="00466F37" w:rsidP="00466F37">
      <w:pPr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การนำแผนพัฒนาองค์</w:t>
      </w:r>
      <w:r w:rsidR="00D0443E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การบริหารส่วนตำบลห้วยปริกไปสู่การปฏิบัติ  ประจำปีงบประมาณ  พ.ศ.2557 </w:t>
      </w:r>
      <w:r w:rsidR="00D0443E">
        <w:rPr>
          <w:rFonts w:ascii="TH SarabunIT๙" w:hAnsi="TH SarabunIT๙" w:cs="TH SarabunIT๙"/>
          <w:sz w:val="32"/>
          <w:szCs w:val="32"/>
          <w:cs/>
        </w:rPr>
        <w:t>–</w:t>
      </w:r>
      <w:r w:rsidR="00D0443E">
        <w:rPr>
          <w:rFonts w:ascii="TH SarabunIT๙" w:hAnsi="TH SarabunIT๙" w:cs="TH SarabunIT๙" w:hint="cs"/>
          <w:sz w:val="32"/>
          <w:szCs w:val="32"/>
          <w:cs/>
        </w:rPr>
        <w:t xml:space="preserve"> 2559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>โดยการประเมินผลจากการที่ได้รับงบประมาณในการดำเนินการตามโครงการพัฒนาองค์การบริหารส่วน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>ประจำปี นั้นถือว่า  การนำแผนไปสู่การปฏิบัติไม่ประสบผลสำเร็จเท่าที่ควร  เนื่องจากมีโครงการทั้งหมดในแผนพัฒนาองค์การบริหารส่วน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ตำบลห้วยปริก 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 xml:space="preserve"> ตั้งแต่ปีงบประมาณ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 xml:space="preserve">2557-2559  มีทั้งสิ้นจำนวน </w:t>
      </w:r>
      <w:r>
        <w:rPr>
          <w:rFonts w:ascii="TH SarabunIT๙" w:hAnsi="TH SarabunIT๙" w:cs="TH SarabunIT๙"/>
          <w:sz w:val="32"/>
          <w:szCs w:val="32"/>
        </w:rPr>
        <w:t>211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ส่วนโครงการที่สามารถดำเนินการแล้วขององค์การบริหารส่วนตำบลห้วยปริก  ตั้งแต่ปีงบประมาณ  พ.ศ.2557-2559  มีทั้งสิ้นจำนวน  118 โครงการ  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56</w:t>
      </w:r>
      <w:r w:rsidR="00D0443E" w:rsidRPr="00F642DA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ซึ่งมองจากโครงการที่วางไว้ทั้ง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หมด</w:t>
      </w:r>
      <w:r>
        <w:rPr>
          <w:rFonts w:ascii="TH SarabunIT๙" w:hAnsi="TH SarabunIT๙" w:cs="TH SarabunIT๙" w:hint="cs"/>
          <w:sz w:val="32"/>
          <w:szCs w:val="32"/>
          <w:cs/>
        </w:rPr>
        <w:t>ทางองค์การบริหารส่วนตำบลห้วยปริกยังไม่สามารถดำเนินทั้งหมดได้เต็มที่กับโครงการที่วางไว้</w:t>
      </w:r>
    </w:p>
    <w:p w:rsidR="00D0443E" w:rsidRDefault="00466F37" w:rsidP="00466F37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เชิงคุณภาพ</w:t>
      </w:r>
    </w:p>
    <w:p w:rsidR="00466F37" w:rsidRPr="00F642DA" w:rsidRDefault="00466F37" w:rsidP="00466F37">
      <w:pPr>
        <w:tabs>
          <w:tab w:val="num" w:pos="1418"/>
        </w:tabs>
        <w:spacing w:before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ได้มีการดำเนินการตามแผนพัฒนาท้องถิ่นขององค์การบริหารส่วนตำบลห้วยปริกที่ได้วางไว้  ได้ครอบคลุมพื้นที่ทุกพื้นและครอบคลุมทุกยุทธศาสตร์การพัฒนาทุก ๆ ด้าน  ไม่ว่าจะเป็น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โครงสร้างพื้นฐานระบบสาธารณูปโภค สาธารณูปการให้ครอบคลุมทั่วถึงทุกหมู่บ้าน ประชาชนมีแหล่งน้ำเพื่อการอุปโภคบริโภคที่สะอาด น้ำเพื่อการเกษตรที่ค่อนข้างเพียงพอ ประชาชนทุกระดับมีการศึกษาขั้นพื้นฐานอย่างทั่วถึงเท่าเทียมกัน ประชาชนมีอาชีพเสริมและรายได้เพียงพอต่อการดำรงชีวิต สร้างชุมชนเข็มแข็ง มีคุณภาพชีวิตที่ดี ตระหนักถึงการอนุรักษ์ ศาสนาศิลปะ วัฒนธรรมภูมิปัญญาท้องถิ่นการบริหารจัดการทรัพยากรธรรมชาติและสิ่งแวดล้อมของตำบลให้ยั่งยืนสมดุลภายใต้การมีส่วนร่วมของประชาชน มีสุขภาพอนามัยที่ดี   ผู้ด้อยโอกาสในสังคมได้รับสวัสดิการและมีความมั่นคงในชีวิตและมีคุณภาพชีวิตที่ดีขึ้น ได้พัฒนาการเมืองการบริหารงานให้มีประสิทธิภาพ ประชาชนมีความรู้ความเข้าใจในบทบาทหน้าที่ของตนและมีส่วนร่วมในกิจกรรมทางการเมืองการปกครองและการพัฒนาท้องถิ่น</w:t>
      </w:r>
    </w:p>
    <w:p w:rsidR="00466F37" w:rsidRDefault="00466F37" w:rsidP="00E91459">
      <w:pPr>
        <w:rPr>
          <w:rFonts w:ascii="TH SarabunIT๙" w:hAnsi="TH SarabunIT๙" w:cs="TH SarabunIT๙"/>
          <w:sz w:val="32"/>
          <w:szCs w:val="32"/>
        </w:rPr>
      </w:pPr>
    </w:p>
    <w:p w:rsidR="00E91459" w:rsidRDefault="00E91459" w:rsidP="00E914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ผลที่ได้รับจากการดำเนินงานในปีงบประมาณ  พ.ศ.257-2560</w:t>
      </w:r>
    </w:p>
    <w:p w:rsidR="00E91459" w:rsidRDefault="00392F22" w:rsidP="00E914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ผลที่ได้รับหรือผลที่สำคัญ</w:t>
      </w:r>
    </w:p>
    <w:p w:rsidR="00392F22" w:rsidRDefault="00392F22" w:rsidP="00E914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ตามที่องค์การบริหารส่วนตำบลห้วยปริกได้ดำเนินด้านต่าง ๆ ตั้งแต่ปีง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บประมาณ  พ.ศ.2557-2560  เพื่อแก้</w:t>
      </w:r>
      <w:r>
        <w:rPr>
          <w:rFonts w:ascii="TH SarabunIT๙" w:hAnsi="TH SarabunIT๙" w:cs="TH SarabunIT๙" w:hint="cs"/>
          <w:sz w:val="32"/>
          <w:szCs w:val="32"/>
          <w:cs/>
        </w:rPr>
        <w:t>ไขปัญหาความเดือนร้อนและความต้องการของประชาชนในพื้นที่  และการพัฒนาที่ยั่งยืนและการประสิทธิภาพและเกิดประโยชน์สุขแก่ประชาชนในพื้นที่มีความอยู่ดีกินดีเพิ่มขึ้น  ซึ่งจากการดำเนินการพัฒนาขององค์การบริหารส่วนตำบลห้วยปริกนั้น  มีดังนี้</w:t>
      </w:r>
    </w:p>
    <w:p w:rsidR="00392F22" w:rsidRDefault="00392F22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มีถนนในการคมนาคมสัญจรสะดวกรวดเร็วขึ้น</w:t>
      </w:r>
    </w:p>
    <w:p w:rsidR="00392F22" w:rsidRDefault="00392F22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ประชาชนได้มีระบบน้ำประปาใช้เพิ่มมากขึ้น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ประชาชนในตำบลมีไฟฟ้าใช้ทุกครัวเรือน</w:t>
      </w:r>
    </w:p>
    <w:p w:rsidR="00392F22" w:rsidRDefault="00392F22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ผู้สูงอายุ ผู้พิการ  ผู้ป่วยเอดส์  ได้รับเบี้ยยังชีพทุกรายและได้รับการส่งเสริมอาชีพ</w:t>
      </w:r>
    </w:p>
    <w:p w:rsidR="00392F22" w:rsidRDefault="00392F22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การจัดการขยะมูลฝอยในชุมชนมีประสิทธิภาพเพิ่มขึ้น</w:t>
      </w:r>
    </w:p>
    <w:p w:rsidR="00392F22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การศึกษาของเด็กในพื้นที่ได้รับการศึกษาที่ดีขึ้น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ด้านการป้องกันและบรรเทาสาธารณภัยสามารถช่วยประชาชนได้อย่างทั่วถึง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โรคติดต่อในชุมนลดลง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ประชาชนมีส่วนร่วมในการดำเนินการต่าง ๆ ขององค์การบริหารส่วนตำบลห้วยปริก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ประชานเข้าถึงการบริการขององค์บริหารส่วนตำบลห้วยปริกได้สะดวกรวดเร็ว</w:t>
      </w:r>
    </w:p>
    <w:p w:rsidR="0051294C" w:rsidRDefault="0051294C" w:rsidP="00392F2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</w:p>
    <w:p w:rsidR="0051294C" w:rsidRDefault="0051294C" w:rsidP="0051294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สำหรับประจำปีงบประมาณ พ.ศ.2560  คาดว่าจะได้รับ</w:t>
      </w:r>
    </w:p>
    <w:p w:rsidR="0051294C" w:rsidRDefault="00243BD9" w:rsidP="0051294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มีเส้นทางคมนาคมสัญ</w:t>
      </w:r>
      <w:r w:rsidR="0051294C">
        <w:rPr>
          <w:rFonts w:ascii="TH SarabunIT๙" w:hAnsi="TH SarabunIT๙" w:cs="TH SarabunIT๙" w:hint="cs"/>
          <w:sz w:val="32"/>
          <w:szCs w:val="32"/>
          <w:cs/>
        </w:rPr>
        <w:t>จรที่สะดวกรวดเร็วเพิ่มขึ้น</w:t>
      </w:r>
    </w:p>
    <w:p w:rsidR="0051294C" w:rsidRDefault="0051294C" w:rsidP="0051294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ประชาชนมีระบบประปาใช่เพิ่มขึ้น  เพื่อแก่ปัญหาภัยแล้ง</w:t>
      </w:r>
    </w:p>
    <w:p w:rsidR="0051294C" w:rsidRDefault="009B01AE" w:rsidP="0051294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มีการอบรมอาชีพให้แก่ประชาชนเพื่อรายได้ลดรายจ่าย</w:t>
      </w:r>
    </w:p>
    <w:p w:rsidR="009B01AE" w:rsidRDefault="009B01AE" w:rsidP="0051294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การจัดการขยะให้ได้ประสิทธิภาพที่ดีขึ้น  ฯลฯ</w:t>
      </w:r>
    </w:p>
    <w:p w:rsidR="009B01AE" w:rsidRDefault="009B01AE" w:rsidP="009B01AE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ผลกระทบ</w:t>
      </w:r>
    </w:p>
    <w:p w:rsidR="00BB69D1" w:rsidRDefault="00BB69D1" w:rsidP="00BB69D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- 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จากการดำเนินงานขององค์การบริหารส่วนตำบลห้วยปริก   ปีงบประมาณ   พ.ศ.2557-2560   ได้ดำเนินจากโครงการคิดเป็นร้อยละ   56  ของโครงการทั้งหมด   ซึ่งจากการดำเนินการได้ส่งผลกระทบต่อชุมชนในตำบลห้วยปริก  ดังนี้</w:t>
      </w:r>
    </w:p>
    <w:p w:rsidR="00BB69D1" w:rsidRDefault="00BB69D1" w:rsidP="00BB69D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  ชุมชนมีการขยายทางเศรษฐกิจเพิ่มมาขึ้นทางองค์การบริหารส่วนตำบลห้วย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ปริก</w:t>
      </w:r>
      <w:r>
        <w:rPr>
          <w:rFonts w:ascii="TH SarabunIT๙" w:hAnsi="TH SarabunIT๙" w:cs="TH SarabunIT๙" w:hint="cs"/>
          <w:sz w:val="32"/>
          <w:szCs w:val="32"/>
          <w:cs/>
        </w:rPr>
        <w:t>จึงไม่สามารถตอบสนองทางเศรษฐกิจของชุมชนตำบลห้วยได้เต็มศักยภาพ</w:t>
      </w:r>
    </w:p>
    <w:p w:rsidR="00BB69D1" w:rsidRDefault="00BB69D1" w:rsidP="00BB69D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2.  การขยายตัวของชุมชนเพิ่มขึ้น  จึงส่งผลกระทบทางด้านโครงสร้างพื้นฐานยังไม่สามารถเข้าถึงประชาชนได้ทั่วถึงและเต็มพื้นที่</w:t>
      </w:r>
    </w:p>
    <w:p w:rsidR="00BB69D1" w:rsidRDefault="00BB69D1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3.  การพัฒนาแหล่ง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น้ำ</w:t>
      </w:r>
      <w:r>
        <w:rPr>
          <w:rFonts w:ascii="TH SarabunIT๙" w:hAnsi="TH SarabunIT๙" w:cs="TH SarabunIT๙" w:hint="cs"/>
          <w:sz w:val="32"/>
          <w:szCs w:val="32"/>
          <w:cs/>
        </w:rPr>
        <w:t>ยังส่งผลกระทบต่อประชาชนในพื้นตำบลห้วยปริกในช่วงฤดูแล้ง</w:t>
      </w:r>
    </w:p>
    <w:p w:rsidR="00BB69D1" w:rsidRDefault="00BB69D1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4.   ประชาชนในตำบลห้วยปริกขาดทักษะในการประ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กอบ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อาชีพทางการเกษตรเพื่อเพิ่มรายได้  ลดรายจ่าย</w:t>
      </w:r>
    </w:p>
    <w:p w:rsidR="00BB69D1" w:rsidRDefault="00BB69D1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5.  เยาวชนในตำบลห้วยปริกขาดความรู้  และการฝึกอบรมจึงส่งผลเป็นปัญหาต่อสังคม  เช่น</w:t>
      </w:r>
      <w:r w:rsidR="00AE2626">
        <w:rPr>
          <w:rFonts w:ascii="TH SarabunIT๙" w:hAnsi="TH SarabunIT๙" w:cs="TH SarabunIT๙" w:hint="cs"/>
          <w:sz w:val="32"/>
          <w:szCs w:val="32"/>
          <w:cs/>
        </w:rPr>
        <w:t xml:space="preserve">  ปัญหายาเสพติด  ปัญห</w:t>
      </w:r>
      <w:r w:rsidR="000F196F">
        <w:rPr>
          <w:rFonts w:ascii="TH SarabunIT๙" w:hAnsi="TH SarabunIT๙" w:cs="TH SarabunIT๙" w:hint="cs"/>
          <w:sz w:val="32"/>
          <w:szCs w:val="32"/>
          <w:cs/>
        </w:rPr>
        <w:t>าครอบครัว  ฯล</w:t>
      </w:r>
    </w:p>
    <w:p w:rsidR="000F196F" w:rsidRDefault="000F196F" w:rsidP="00BB69D1">
      <w:pPr>
        <w:rPr>
          <w:rFonts w:ascii="TH SarabunIT๙" w:hAnsi="TH SarabunIT๙" w:cs="TH SarabunIT๙"/>
          <w:sz w:val="32"/>
          <w:szCs w:val="32"/>
        </w:rPr>
      </w:pPr>
    </w:p>
    <w:p w:rsidR="000F196F" w:rsidRDefault="000F196F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สรุปปัญหาอุปสรรคการดำเนินงานที่ผ่านมาและแนวทางการแก้ไข  ปีงบประมาณ  พ.ศ. 2557-2559</w:t>
      </w:r>
    </w:p>
    <w:p w:rsidR="000F196F" w:rsidRDefault="00AB2E91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ก.ด้านการพัฒนาด้านโครงสร้างพื้นฐาน</w:t>
      </w:r>
    </w:p>
    <w:p w:rsidR="00AB2E91" w:rsidRDefault="00AB2E91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-การพัฒนาด้านโครงสร้างพื้นถือเป็นปัญหาหลักและความต้องการหลักของประชาชนในตำบลห้วยปริก</w:t>
      </w:r>
      <w:r w:rsidR="00B60A07"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องค์การบริหารส่วนตำบลห้วยปริกมีงบประมาณอยู่อย่างจำกัดจึงทำให้การพัฒนาด้านโครงสร้างพื้นฐานนั้นต้องดำเนินอย่างเป็นธรรมและสามารถครอบคลุมทั่วทั้งพื้น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60A07">
        <w:rPr>
          <w:rFonts w:ascii="TH SarabunIT๙" w:hAnsi="TH SarabunIT๙" w:cs="TH SarabunIT๙" w:hint="cs"/>
          <w:sz w:val="32"/>
          <w:szCs w:val="32"/>
          <w:cs/>
        </w:rPr>
        <w:t>จึงทำ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B60A07">
        <w:rPr>
          <w:rFonts w:ascii="TH SarabunIT๙" w:hAnsi="TH SarabunIT๙" w:cs="TH SarabunIT๙" w:hint="cs"/>
          <w:sz w:val="32"/>
          <w:szCs w:val="32"/>
          <w:cs/>
        </w:rPr>
        <w:t>ไม่สามารถทำได้เต็มพื้นที่และความต้องการของประชาชน</w:t>
      </w:r>
    </w:p>
    <w:p w:rsidR="00B60A07" w:rsidRDefault="00B60A07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-การคาดการณ์แนวโน้มในอนาคต</w:t>
      </w:r>
    </w:p>
    <w:p w:rsidR="009D05C7" w:rsidRDefault="009D05C7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ปัญหาด้านการพัฒนาโครงสร้างพื้นฐานขององค์การบริหารส่วนตำบลห้วยปริกสามารถพัฒนาและปรับปรุงแก้ไขเพื่อตอบสนองของประชาชน  โดยทางองค์การบริหารส่วนตำบลห้วยปริกจะดำเนินการพัฒนาในปีงบประ</w:t>
      </w:r>
      <w:r w:rsidR="00243BD9">
        <w:rPr>
          <w:rFonts w:ascii="TH SarabunIT๙" w:hAnsi="TH SarabunIT๙" w:cs="TH SarabunIT๙" w:hint="cs"/>
          <w:sz w:val="32"/>
          <w:szCs w:val="32"/>
          <w:cs/>
        </w:rPr>
        <w:t>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ัดไปเพื่อได้ตอบสนองความต้องของประชาชนต่อไปและนอกจากนี้ยังสามารถดำเนินการจัดทำแผนและประสานแผนพัฒนา  เพื่อดำเนินของบประมาณกับหน่วยงานที่เกี่ยวข้องเพื่อดำเนินการพัฒนาเขตพื้นที่ </w:t>
      </w:r>
    </w:p>
    <w:p w:rsidR="0067429F" w:rsidRDefault="0067429F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429F" w:rsidRDefault="0067429F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429F" w:rsidRDefault="0067429F" w:rsidP="0067429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ข.ด้านการพัฒนาสังคมและคุณภาพชีวิต</w:t>
      </w:r>
    </w:p>
    <w:p w:rsidR="0067429F" w:rsidRDefault="0067429F" w:rsidP="00BB69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FE0E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สังคมและการศึกษาของประชาชนในตำบลห้วยปริกถือว่ายังมีปัญหาต่อการดำเนินชีวิตของประชาชนในตำบลห้วยปริกที่จะทำให้ชีวิตความเป็นอยู่ที่ดีและไม่มีปัญหาต่อการดำเนินชีวิตให้ดีความเป็นอยู่ในปัจจุบัน  เนื่องจากปัจจัยหลายด้านเช่น</w:t>
      </w:r>
    </w:p>
    <w:p w:rsidR="0067429F" w:rsidRDefault="0067429F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ประชาชนในตำบลขาดความรู้และทักษะเพื่อแนวทางในการดำเนินชีวิตให้ดีขึ้น</w:t>
      </w:r>
    </w:p>
    <w:p w:rsidR="0067429F" w:rsidRPr="0067429F" w:rsidRDefault="0067429F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ประชาชนในพื้นยังเข้าถึงทาง</w:t>
      </w:r>
      <w:r w:rsidR="00F90534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แพทย์ไม่ครบถ้วนและขาดความรู้ในการป้องโรคติดต่อ</w:t>
      </w:r>
    </w:p>
    <w:p w:rsidR="0067429F" w:rsidRDefault="0067429F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ปัญหายาเสพติขาดการจัดการและยังมีจำนวนผู้เกี่ยวข้องกับยาเสพติดจำนวน</w:t>
      </w:r>
      <w:r w:rsidRPr="0067429F"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และการจัดระเบียบของชุมชนยังไม่มีประสิทธิภาพ</w:t>
      </w:r>
    </w:p>
    <w:p w:rsidR="0067429F" w:rsidRDefault="0067429F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การส่งเสริมด้านกีฬายังมีน้อย</w:t>
      </w:r>
    </w:p>
    <w:p w:rsidR="0067429F" w:rsidRDefault="00F90534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การสืบสาน</w:t>
      </w:r>
      <w:r w:rsidR="0067429F">
        <w:rPr>
          <w:rFonts w:ascii="TH SarabunIT๙" w:hAnsi="TH SarabunIT๙" w:cs="TH SarabunIT๙" w:hint="cs"/>
          <w:sz w:val="32"/>
          <w:szCs w:val="32"/>
          <w:cs/>
        </w:rPr>
        <w:t>ประเพณีวัฒนธรรม</w:t>
      </w:r>
      <w:r w:rsidR="000C29BB">
        <w:rPr>
          <w:rFonts w:ascii="TH SarabunIT๙" w:hAnsi="TH SarabunIT๙" w:cs="TH SarabunIT๙" w:hint="cs"/>
          <w:sz w:val="32"/>
          <w:szCs w:val="32"/>
          <w:cs/>
        </w:rPr>
        <w:t xml:space="preserve">  ภูมิปัญญา</w:t>
      </w:r>
      <w:r w:rsidR="0067429F">
        <w:rPr>
          <w:rFonts w:ascii="TH SarabunIT๙" w:hAnsi="TH SarabunIT๙" w:cs="TH SarabunIT๙" w:hint="cs"/>
          <w:sz w:val="32"/>
          <w:szCs w:val="32"/>
          <w:cs/>
        </w:rPr>
        <w:t>ของชุมขนของเยาวชน</w:t>
      </w:r>
      <w:r w:rsidR="000C29BB">
        <w:rPr>
          <w:rFonts w:ascii="TH SarabunIT๙" w:hAnsi="TH SarabunIT๙" w:cs="TH SarabunIT๙" w:hint="cs"/>
          <w:sz w:val="32"/>
          <w:szCs w:val="32"/>
          <w:cs/>
        </w:rPr>
        <w:t>และประชาชนขาดการสืบสานอย่างต่อเนื่อง</w:t>
      </w:r>
    </w:p>
    <w:p w:rsidR="000C29BB" w:rsidRDefault="000C29BB" w:rsidP="0067429F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ผู้สูงอายุ  ผู้พิการ  ผู้ป่วยเอดส์  ยังขาดการดูแลและการส่งเสริมอาชีพสามารถพึงพาตนเองได้</w:t>
      </w:r>
    </w:p>
    <w:p w:rsidR="00FE0EE7" w:rsidRDefault="000C29BB" w:rsidP="00FE0EE7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ตำบลยังขาดการร่วมมือการพัฒนาชุมชนของตนเองและยังขาดความรู้ความเข้าใจเกี่ยวกับระบบประชาธิ</w:t>
      </w:r>
      <w:r w:rsidR="00EB18BE"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ไตย</w:t>
      </w:r>
      <w:r w:rsidR="00FE0E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0EE7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-การคาดการณ์แนวโน้มในอนาคต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ประชาชนได้รับความรู้การศึกษาเพิ่มขึ้น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ประชาชนเข้าถึงการแพทย์เพิ่มขึ้น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ปัญหาเรื่องยาเสพติดลดลงและการจัดระเบียบชุมชนดีขึ้น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มีการส่งเสริมด้านกีฬามากขึ้นทั้งระดับชุมชนและระดับสูงกว่า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มีการให้ความรู้เกี่ยวประเพณีและวัฒนธรรม  ภูมิปัญญาท้อง  เพื่อสืบสานของคนรุ่นต่อไป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ส่งเสริมอาชีพแก่ ผู้สูงอายุ  ผู้พิการ  ผู้ป่วยเอดส์  เพิ่มขึ้น</w:t>
      </w:r>
    </w:p>
    <w:p w:rsidR="00F653C8" w:rsidRDefault="00F653C8" w:rsidP="00F653C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ให้ความรู้เรื่องระบบประชาธิ</w:t>
      </w:r>
      <w:r w:rsidR="00EB18BE"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ไตยอย่างทั่วถึง</w:t>
      </w:r>
    </w:p>
    <w:p w:rsidR="000259D2" w:rsidRDefault="000259D2" w:rsidP="000259D2">
      <w:pPr>
        <w:rPr>
          <w:rFonts w:ascii="TH SarabunIT๙" w:hAnsi="TH SarabunIT๙" w:cs="TH SarabunIT๙"/>
          <w:sz w:val="32"/>
          <w:szCs w:val="32"/>
        </w:rPr>
      </w:pPr>
    </w:p>
    <w:p w:rsidR="000259D2" w:rsidRDefault="000259D2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ค.การพัฒนาเศรษฐกิจ</w:t>
      </w:r>
    </w:p>
    <w:p w:rsidR="000259D2" w:rsidRDefault="000259D2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ด้านเศรษฐกิจของตำบลห้วยปริกประชาชนส่วนประกอบอาชีพทางการเกษตรโดยประชาชนส่วนใหญ่ทำสวนยางพารา  สวนปาล์มน้ำมัน  และสวนผลไม้  จึงทำให้รายได้ของประชาชนนั้นต้องอาศัยราคาของผลผลิตทางเกษตรจากภายนอกและไม่สามารถกำหนดหรือต่อรองราคาสินค้าได้เนื่องจากชุมชนขาดการร่วมกลุ่มการเกษตร  และการแปรรูปผลผลิตเพื่อเพิ่มรายได้  ส่วนด้านการท่องเที่ยวเนื่องจากตำบลห้วยปริกมีแหล่งท่องเที่ยวอยู่หลายแห่งแต่ขาดการพัฒนาส่งเสริมการท่องเที่ยว</w:t>
      </w:r>
      <w:r w:rsidR="00FF504B">
        <w:rPr>
          <w:rFonts w:ascii="TH SarabunIT๙" w:hAnsi="TH SarabunIT๙" w:cs="TH SarabunIT๙" w:hint="cs"/>
          <w:sz w:val="32"/>
          <w:szCs w:val="32"/>
          <w:cs/>
        </w:rPr>
        <w:t>ที่จะสร้างรายได้ให้แก่ประชาชนในพื้นที่</w:t>
      </w:r>
    </w:p>
    <w:p w:rsidR="00FF504B" w:rsidRDefault="00FF504B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-การคาดการณ์แนวโน้มในอนาคต</w:t>
      </w:r>
    </w:p>
    <w:p w:rsidR="00FF504B" w:rsidRDefault="00FF504B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ในความรู้แก่ประชาชนตามแนวทางพระราชดำริเศรษฐกิจพอเพียง</w:t>
      </w:r>
    </w:p>
    <w:p w:rsidR="00FF504B" w:rsidRDefault="00FF504B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อบรมให้ความรู้และทักษะอาชีพการเกษตรเพื่อเพิ่มรายได้</w:t>
      </w:r>
    </w:p>
    <w:p w:rsidR="00FF504B" w:rsidRDefault="00FF504B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ส่งเสริมการร่วมกลุ่มเพื่อแปรรูปผลผลิตทางการเกษตร</w:t>
      </w:r>
    </w:p>
    <w:p w:rsidR="00FA00D5" w:rsidRDefault="00FF504B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ส่งเสริมและพัฒนาแหล่งท่องเที่ยวในตำบล</w:t>
      </w:r>
    </w:p>
    <w:p w:rsidR="00FA00D5" w:rsidRDefault="00FA00D5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ง.การพัฒนาทรัพยากรธรรมชาติ  สิ่งแวดล้อมและพลังงาน</w:t>
      </w:r>
    </w:p>
    <w:p w:rsidR="00FA00D5" w:rsidRPr="00820E17" w:rsidRDefault="00FA00D5" w:rsidP="000259D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ด้านทรัพยากรธรรมชาติในตำบลห้วยปริกในอดีตมีพื้นที่ป่าอันอุดมสมบูรณ์แต่ในปัจจุบันพื้นที่ป่าของตำบลห้วยปริกได้มีชาวบ้านบุกรุกทำลายป่าไม้เพื่อใช้เป็นพื้นที่เพาะปลูกยางพายาและพืชผลทางการเกษต</w:t>
      </w:r>
      <w:r w:rsidR="00F90534">
        <w:rPr>
          <w:rFonts w:ascii="TH SarabunIT๙" w:hAnsi="TH SarabunIT๙" w:cs="TH SarabunIT๙" w:hint="cs"/>
          <w:sz w:val="32"/>
          <w:szCs w:val="32"/>
          <w:cs/>
        </w:rPr>
        <w:t>ร  จึงทำให้ส่งผลกระทบต่อความ</w:t>
      </w:r>
      <w:r>
        <w:rPr>
          <w:rFonts w:ascii="TH SarabunIT๙" w:hAnsi="TH SarabunIT๙" w:cs="TH SarabunIT๙" w:hint="cs"/>
          <w:sz w:val="32"/>
          <w:szCs w:val="32"/>
          <w:cs/>
        </w:rPr>
        <w:t>อุดมสมบูรณ์ของป่าไม้และทรัพยากรธรรมชาติและก่อให้เป็นปัญหาหลักเกี่ยวกับเรื่องน้ำเพื่อการอุปโภค  บริโภค  และปัญหาดินโคลนถล่ม</w:t>
      </w:r>
      <w:r w:rsidR="00820E17">
        <w:rPr>
          <w:rFonts w:ascii="TH SarabunIT๙" w:hAnsi="TH SarabunIT๙" w:cs="TH SarabunIT๙" w:hint="cs"/>
          <w:sz w:val="32"/>
          <w:szCs w:val="32"/>
          <w:cs/>
        </w:rPr>
        <w:t xml:space="preserve">  จึงก่อให้เกิดปัญหาการดำเนินและการพัฒนาแหล่งน้ำเป็นจำนวนมากเพื่อตอบสนองความต้องของประชาชน</w:t>
      </w:r>
      <w:r w:rsidR="00820E17">
        <w:rPr>
          <w:rFonts w:ascii="TH SarabunIT๙" w:hAnsi="TH SarabunIT๙" w:cs="TH SarabunIT๙"/>
          <w:sz w:val="32"/>
          <w:szCs w:val="32"/>
        </w:rPr>
        <w:t xml:space="preserve">  </w:t>
      </w:r>
      <w:r w:rsidR="00820E17">
        <w:rPr>
          <w:rFonts w:ascii="TH SarabunIT๙" w:hAnsi="TH SarabunIT๙" w:cs="TH SarabunIT๙" w:hint="cs"/>
          <w:sz w:val="32"/>
          <w:szCs w:val="32"/>
          <w:cs/>
        </w:rPr>
        <w:t>และปัญหาเรื่องมลพิษขยะมูลฝอยเนื่องประชาชนในพื้นขาดความรู้ความเข้า</w:t>
      </w:r>
      <w:r w:rsidR="00F90534">
        <w:rPr>
          <w:rFonts w:ascii="TH SarabunIT๙" w:hAnsi="TH SarabunIT๙" w:cs="TH SarabunIT๙" w:hint="cs"/>
          <w:sz w:val="32"/>
          <w:szCs w:val="32"/>
          <w:cs/>
        </w:rPr>
        <w:t>ใจ</w:t>
      </w:r>
      <w:r w:rsidR="00820E17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F90534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="00820E17">
        <w:rPr>
          <w:rFonts w:ascii="TH SarabunIT๙" w:hAnsi="TH SarabunIT๙" w:cs="TH SarabunIT๙" w:hint="cs"/>
          <w:sz w:val="32"/>
          <w:szCs w:val="32"/>
          <w:cs/>
        </w:rPr>
        <w:t>ขยะจึงทำให้มีขยะจำนวนมาก</w:t>
      </w:r>
    </w:p>
    <w:p w:rsidR="00820E17" w:rsidRDefault="00820E17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การคาดการณ์แนวโน้มในอนาคต</w:t>
      </w:r>
    </w:p>
    <w:p w:rsidR="00820E17" w:rsidRDefault="00820E17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รณรงค์การปลูกป่าเพิ่มพื้นที่สีเขียว</w:t>
      </w:r>
      <w:r w:rsidR="009051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ลดการตัดไม้ทำลายป่า</w:t>
      </w:r>
    </w:p>
    <w:p w:rsidR="00820E17" w:rsidRDefault="00820E17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จัดหาแหล่งน้ำเพื่อการบริโภค-บริโภคเพิ่มขึ้น</w:t>
      </w:r>
    </w:p>
    <w:p w:rsidR="00820E17" w:rsidRDefault="00820E17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ให้ความรู้และจัดการเรื่องขยะมูลแก่ประชาชนโดยทั่วถึง</w:t>
      </w:r>
    </w:p>
    <w:p w:rsidR="000A49C1" w:rsidRDefault="000A49C1" w:rsidP="000259D2">
      <w:pPr>
        <w:rPr>
          <w:rFonts w:ascii="TH SarabunIT๙" w:hAnsi="TH SarabunIT๙" w:cs="TH SarabunIT๙"/>
          <w:sz w:val="32"/>
          <w:szCs w:val="32"/>
        </w:rPr>
      </w:pPr>
    </w:p>
    <w:p w:rsidR="000A49C1" w:rsidRDefault="000A49C1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จ.การพัฒนาการบริหารจัดการองค์ภายใต้ระบบธรรมาภิบาล</w:t>
      </w:r>
    </w:p>
    <w:p w:rsidR="004839CD" w:rsidRPr="004839CD" w:rsidRDefault="000A49C1" w:rsidP="000259D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-ด้วยตำบลห้วยปริกประชาชนส่วนใหญ่ในพื้นที่ประกอบอาชีพทางเกษตรและบางส่วนไม่ได้อยู่ในพื้นที่  จึงทำให้ประชาชน</w:t>
      </w:r>
      <w:r w:rsidR="006D3284">
        <w:rPr>
          <w:rFonts w:ascii="TH SarabunIT๙" w:hAnsi="TH SarabunIT๙" w:cs="TH SarabunIT๙" w:hint="cs"/>
          <w:sz w:val="32"/>
          <w:szCs w:val="32"/>
          <w:cs/>
        </w:rPr>
        <w:t>ขาดความตระหนัก  ความกระตือรือร้นในการมีในส่วนในการบริหารงาน  การเข้าร่วมกิจกรรมกับทางองค์การบร</w:t>
      </w:r>
      <w:r w:rsidR="00F90534">
        <w:rPr>
          <w:rFonts w:ascii="TH SarabunIT๙" w:hAnsi="TH SarabunIT๙" w:cs="TH SarabunIT๙" w:hint="cs"/>
          <w:sz w:val="32"/>
          <w:szCs w:val="32"/>
          <w:cs/>
        </w:rPr>
        <w:t>ิหารส่วนห้วยปริก  จึงทำให้ทางองค์</w:t>
      </w:r>
      <w:r w:rsidR="006D3284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การบริหารส่วนตำบลห้วยปริกไม่สามารถทราบปัญหาความต้องการของประชาชนได้อย่างจริงจัง  จึงทำให้การบริหารงานเพื่อตอบสนองความต้องการของประชาชนในพื้นที่ไม่บรรลุวัตถุประสงค์ที่ว่างไว้ได้  ส่วนการปฏิบัติงานของบุคลากรขององค์การบริหารส่วนตำบลห้วยปริก  บุคลากรยังให้บริการกับประชาชนยังไม่เต็มรูปแบบเนื่องจากพนักงานบางตำแหน่งยังขาดอยู่  นอกจากนี้ยังขาดการพัฒนาและการฝึกอบรมให้เป็นระบบแบบแผนที่ดี</w:t>
      </w:r>
      <w:r w:rsidR="004839CD">
        <w:rPr>
          <w:rFonts w:ascii="TH SarabunIT๙" w:hAnsi="TH SarabunIT๙" w:cs="TH SarabunIT๙"/>
          <w:sz w:val="32"/>
          <w:szCs w:val="32"/>
        </w:rPr>
        <w:t xml:space="preserve">  </w:t>
      </w:r>
      <w:r w:rsidR="004839CD">
        <w:rPr>
          <w:rFonts w:ascii="TH SarabunIT๙" w:hAnsi="TH SarabunIT๙" w:cs="TH SarabunIT๙" w:hint="cs"/>
          <w:sz w:val="32"/>
          <w:szCs w:val="32"/>
          <w:cs/>
        </w:rPr>
        <w:t>และปัจจุบันทางองค์การบริหารส่วนตำบลห้วยปริกเป็นองค์กรปกครองส่วนท้องถิ่นขนาดเล็กจึงมีรายได้จากการจัดเก็บเองน้อย</w:t>
      </w:r>
      <w:r w:rsidR="00675F02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ในการบริหารงานต้องค</w:t>
      </w:r>
      <w:r w:rsidR="004839CD">
        <w:rPr>
          <w:rFonts w:ascii="TH SarabunIT๙" w:hAnsi="TH SarabunIT๙" w:cs="TH SarabunIT๙" w:hint="cs"/>
          <w:sz w:val="32"/>
          <w:szCs w:val="32"/>
          <w:cs/>
        </w:rPr>
        <w:t>อยการจัดสรรจากส่วนกลางเป็นหลักเพื่อการบริหารท้องถิ่น</w:t>
      </w:r>
    </w:p>
    <w:p w:rsidR="006D3284" w:rsidRDefault="006D3284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-การคาดการณ์แนวโน้มในอนาคต</w:t>
      </w:r>
    </w:p>
    <w:p w:rsidR="006D3284" w:rsidRDefault="006D3284" w:rsidP="00025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สร้างความตระหนักแก่ประชาชนให้เห็นถึงความสำคัญในการทำงานขององค์การบริหารส่วนตำบล</w:t>
      </w:r>
    </w:p>
    <w:p w:rsidR="006D3284" w:rsidRDefault="006D3284" w:rsidP="006D3284">
      <w:pPr>
        <w:tabs>
          <w:tab w:val="left" w:pos="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 บุคลา</w:t>
      </w:r>
      <w:r w:rsidR="00616BB9">
        <w:rPr>
          <w:rFonts w:ascii="TH SarabunIT๙" w:eastAsia="Times New Roman" w:hAnsi="TH SarabunIT๙" w:cs="TH SarabunIT๙"/>
          <w:sz w:val="32"/>
          <w:szCs w:val="32"/>
          <w:cs/>
        </w:rPr>
        <w:t>กร ขององค์การบริหารส่วนตำบล</w:t>
      </w:r>
      <w:r w:rsidR="00616BB9">
        <w:rPr>
          <w:rFonts w:ascii="TH SarabunIT๙" w:eastAsia="Times New Roman" w:hAnsi="TH SarabunIT๙" w:cs="TH SarabunIT๙" w:hint="cs"/>
          <w:sz w:val="32"/>
          <w:szCs w:val="32"/>
          <w:cs/>
        </w:rPr>
        <w:t>ห้วยปริก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ได้รับการพัฒนาสามารถปฏิบัติงาน อย่างมีประสิทธิภาพ มีการบริการที่ดี สะดวก รวดเร็ว </w:t>
      </w:r>
    </w:p>
    <w:p w:rsidR="004839CD" w:rsidRPr="001C1A37" w:rsidRDefault="004839CD" w:rsidP="006D3284">
      <w:pPr>
        <w:tabs>
          <w:tab w:val="left" w:pos="0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  </w:t>
      </w:r>
      <w:r w:rsidR="008E4290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เพิ่ม/พัฒนาการจัดเก็บให้ได้ประสิทธิภาพได้มากกว่าเดิม</w:t>
      </w:r>
    </w:p>
    <w:p w:rsidR="006D3284" w:rsidRPr="00FE0EE7" w:rsidRDefault="006D3284" w:rsidP="000259D2">
      <w:pPr>
        <w:rPr>
          <w:rFonts w:ascii="TH SarabunIT๙" w:hAnsi="TH SarabunIT๙" w:cs="TH SarabunIT๙"/>
          <w:sz w:val="32"/>
          <w:szCs w:val="32"/>
          <w:cs/>
        </w:rPr>
      </w:pPr>
    </w:p>
    <w:sectPr w:rsidR="006D3284" w:rsidRPr="00FE0EE7" w:rsidSect="00F3471E">
      <w:footerReference w:type="default" r:id="rId7"/>
      <w:pgSz w:w="11906" w:h="16838"/>
      <w:pgMar w:top="1440" w:right="1418" w:bottom="1440" w:left="2268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352" w:rsidRDefault="00DE0352" w:rsidP="00F3471E">
      <w:r>
        <w:separator/>
      </w:r>
    </w:p>
  </w:endnote>
  <w:endnote w:type="continuationSeparator" w:id="1">
    <w:p w:rsidR="00DE0352" w:rsidRDefault="00DE0352" w:rsidP="00F34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19221712"/>
      <w:docPartObj>
        <w:docPartGallery w:val="Page Numbers (Bottom of Page)"/>
        <w:docPartUnique/>
      </w:docPartObj>
    </w:sdtPr>
    <w:sdtContent>
      <w:p w:rsidR="00F3471E" w:rsidRPr="00F3471E" w:rsidRDefault="00F80906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F3471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F3471E" w:rsidRPr="00F3471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F3471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6732E" w:rsidRPr="00E6732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14</w:t>
        </w:r>
        <w:r w:rsidRPr="00F3471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3471E" w:rsidRDefault="00F3471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352" w:rsidRDefault="00DE0352" w:rsidP="00F3471E">
      <w:r>
        <w:separator/>
      </w:r>
    </w:p>
  </w:footnote>
  <w:footnote w:type="continuationSeparator" w:id="1">
    <w:p w:rsidR="00DE0352" w:rsidRDefault="00DE0352" w:rsidP="00F347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576C4"/>
    <w:multiLevelType w:val="hybridMultilevel"/>
    <w:tmpl w:val="BC78C3C4"/>
    <w:lvl w:ilvl="0" w:tplc="CAF4A5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EF46A10"/>
    <w:multiLevelType w:val="hybridMultilevel"/>
    <w:tmpl w:val="91645714"/>
    <w:lvl w:ilvl="0" w:tplc="E3C226FA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3">
    <w:nsid w:val="55DF0961"/>
    <w:multiLevelType w:val="hybridMultilevel"/>
    <w:tmpl w:val="127C78CA"/>
    <w:lvl w:ilvl="0" w:tplc="1E02B36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DCD1523"/>
    <w:multiLevelType w:val="hybridMultilevel"/>
    <w:tmpl w:val="D0561118"/>
    <w:lvl w:ilvl="0" w:tplc="EAE29CAA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85476FF"/>
    <w:multiLevelType w:val="hybridMultilevel"/>
    <w:tmpl w:val="26EC6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8C4B20"/>
    <w:multiLevelType w:val="hybridMultilevel"/>
    <w:tmpl w:val="928C9A1A"/>
    <w:lvl w:ilvl="0" w:tplc="146A8A7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37A53"/>
    <w:rsid w:val="000259D2"/>
    <w:rsid w:val="000A49C1"/>
    <w:rsid w:val="000C29BB"/>
    <w:rsid w:val="000F196F"/>
    <w:rsid w:val="00137A53"/>
    <w:rsid w:val="0014177F"/>
    <w:rsid w:val="00156F86"/>
    <w:rsid w:val="001B1FE3"/>
    <w:rsid w:val="00243BD9"/>
    <w:rsid w:val="00392F22"/>
    <w:rsid w:val="00410C26"/>
    <w:rsid w:val="00462BFF"/>
    <w:rsid w:val="00466F37"/>
    <w:rsid w:val="00475C11"/>
    <w:rsid w:val="004839CD"/>
    <w:rsid w:val="0051294C"/>
    <w:rsid w:val="00542267"/>
    <w:rsid w:val="00616BB9"/>
    <w:rsid w:val="00622C3A"/>
    <w:rsid w:val="0067429F"/>
    <w:rsid w:val="00675F02"/>
    <w:rsid w:val="006A3DAD"/>
    <w:rsid w:val="006B2A19"/>
    <w:rsid w:val="006D3284"/>
    <w:rsid w:val="00820E17"/>
    <w:rsid w:val="008E4290"/>
    <w:rsid w:val="009051AF"/>
    <w:rsid w:val="009511B0"/>
    <w:rsid w:val="0097574B"/>
    <w:rsid w:val="009B01AE"/>
    <w:rsid w:val="009B1CA6"/>
    <w:rsid w:val="009D05C7"/>
    <w:rsid w:val="00A56833"/>
    <w:rsid w:val="00A953A5"/>
    <w:rsid w:val="00AB2E91"/>
    <w:rsid w:val="00AE2626"/>
    <w:rsid w:val="00B60A07"/>
    <w:rsid w:val="00BA2950"/>
    <w:rsid w:val="00BB69D1"/>
    <w:rsid w:val="00C22FBC"/>
    <w:rsid w:val="00C551F5"/>
    <w:rsid w:val="00CF6031"/>
    <w:rsid w:val="00D0443E"/>
    <w:rsid w:val="00D84260"/>
    <w:rsid w:val="00DE0352"/>
    <w:rsid w:val="00E11D3D"/>
    <w:rsid w:val="00E6732E"/>
    <w:rsid w:val="00E91459"/>
    <w:rsid w:val="00EA5A8B"/>
    <w:rsid w:val="00EB18BE"/>
    <w:rsid w:val="00F0333D"/>
    <w:rsid w:val="00F3471E"/>
    <w:rsid w:val="00F653C8"/>
    <w:rsid w:val="00F80906"/>
    <w:rsid w:val="00F90534"/>
    <w:rsid w:val="00FA00D5"/>
    <w:rsid w:val="00FE0EE7"/>
    <w:rsid w:val="00FF5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FE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3471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F3471E"/>
  </w:style>
  <w:style w:type="paragraph" w:styleId="a6">
    <w:name w:val="footer"/>
    <w:basedOn w:val="a"/>
    <w:link w:val="a7"/>
    <w:uiPriority w:val="99"/>
    <w:unhideWhenUsed/>
    <w:rsid w:val="00F3471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F347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dcterms:created xsi:type="dcterms:W3CDTF">2017-06-28T06:25:00Z</dcterms:created>
  <dcterms:modified xsi:type="dcterms:W3CDTF">2017-06-28T06:25:00Z</dcterms:modified>
</cp:coreProperties>
</file>