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FF" w:rsidRPr="009C5E2E" w:rsidRDefault="003107C9" w:rsidP="009C5E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E2E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3</w:t>
      </w:r>
    </w:p>
    <w:p w:rsidR="003107C9" w:rsidRPr="009C5E2E" w:rsidRDefault="003107C9" w:rsidP="009C5E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E2E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ยุทธศาสตร์องค์กรปกครองส่วนท้องถิ่น</w:t>
      </w:r>
    </w:p>
    <w:p w:rsidR="003107C9" w:rsidRPr="00081305" w:rsidRDefault="003107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9C5E2E"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ความสัมพันธ์ระหว่างแผนพัฒนาระดับมหภาค</w:t>
      </w:r>
    </w:p>
    <w:p w:rsidR="003107C9" w:rsidRPr="00C12376" w:rsidRDefault="003107C9" w:rsidP="003107C9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2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๑.๑  แผนยุทธศาสตร์ชาติ  ๒๐  ปี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ยั่งยืนเป็นประเทศพัฒนาแล้ว ด้วยการพัฒนาตามหลักปรัชญาของเศรษฐกิจพอเพียง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หรือคติพจน์ประจำชาติ 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 ๒๐ ปีต่อจากนี้ไป จะประกอบด้วย ๖ ยุทธศาสตร์ ได้แก่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ยุทธศาสตร์ด้านความมั่นคง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(๗) การปรับกระบวนการทา</w:t>
      </w:r>
      <w:r w:rsidR="00081305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งานของกลไกที่เกี่ยวข้องจากแนวดิ่งสู่แนวระนาบมากขึ้น</w:t>
      </w:r>
    </w:p>
    <w:p w:rsidR="009C5E2E" w:rsidRDefault="003107C9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9C5E2E" w:rsidRDefault="009C5E2E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spacing w:before="24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๒) ยุทธศาสตร์ด้านการสร้างความสามารถในการแข่งขัน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เ</w:t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อันได้แก่โครงสร้างพื้นฐานและระบบโลจิสติกส์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การพัฒนาสมรรถนะทางเศรษฐกิจ ได้แก่การรักษาเสถียรภาพเศรษฐกิจและสร้างความเชื่อมั่น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(๓)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SMEs)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(๔)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(๖)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เพิ่มบทบาทของไทยในองค์กรระหว่างประเทศ รวมถึงสร้างองค์ความรู้ด้านการต่างประเทศ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ยุทธศาสตร์การพัฒนาและเสริมสร้างศักยภาพคน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การพัฒนาศักยภาพคนตลอดช่วงชีวิตให้สนับสนุนการเจริญเติบโตของประเทศ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การยกระดับคุณภาพการศึกษาและการเรียนรู้ให้มีคุณภาพ เท่าเทียม และทั่วถึง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การปลูกฝังระเบียบวินัย คุณธรรม จริยธรรมค่านิยมที่พึงประสงค์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การสร้างเสริมให้คนมีสุขภาวะที่ดี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(๕)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๔) ยุทธศาสตร์ด้านการสร้างโอกาสความเสมอภาคและเท่าเทียมกันทางสังคม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 ลดความเหลื่อมล้ าไปสู่สังคมที่เสมอภาคและเป็นธรรม กรอบแนวทางที่ต้องให้ความสำคัญ อาทิ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(๑) การสร้างความมั่นคงและการลดความเหลื่อมล้ำทางด้านเศรษฐกิจและสังคม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การพัฒนาระบบบริการและระบบบริหารจัดการสุขภาพ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การสร้างสภาพแวดล้อมและนวัตกรรมที่เอื้อต่อการดำรงชีวิตในสังคมสูงวัย</w:t>
      </w:r>
    </w:p>
    <w:p w:rsidR="003107C9" w:rsidRPr="00F642DA" w:rsidRDefault="003107C9" w:rsidP="003107C9">
      <w:pPr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(๔) การสร้างความเข้มแข็งของสถาบันทางสังคมทุนทางวัฒนธรรมและความเข้มแข็งของชุมชน</w:t>
      </w:r>
    </w:p>
    <w:p w:rsidR="009C5E2E" w:rsidRDefault="003107C9" w:rsidP="009C5E2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การพัฒนาการสื่อสารมวลชนให้เป็นกลไกในการสนับสนุนการพัฒนา</w:t>
      </w:r>
    </w:p>
    <w:p w:rsidR="009C5E2E" w:rsidRDefault="009C5E2E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107C9" w:rsidRPr="00F642DA" w:rsidRDefault="003107C9" w:rsidP="009C5E2E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๕) ยุทธศาสตร์ด้านการสร้างการเติบโตบนคุณภาพชีวิตที่เป็นมิตรกับสิ่งแวดล้อม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เพื่อเร่งอนุรักษ์ฟื้นฟู  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การจัดระบบอนุรักษ์ ฟื้นฟูและป้องกันการทำลายทรัพยากรธรรมชาติ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(๒) การวางระบบบริหารจัดการน้ำให้ มีประสิทธิภาพทั้ง ๒๕ ลุ่มน้ำ เน้นการปรับระบบการบริหารจัดการอุทกภัยอย่างบูรณาการ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การพัฒนาและใช้พลังงานที่เป็นมิตรกับสิ่งแวดล้อม</w:t>
      </w:r>
    </w:p>
    <w:p w:rsidR="003107C9" w:rsidRPr="00F642DA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การพัฒนาเมืองอุตสาหกรรมเชิงนิเวศและเมืองที่เป็นมิตรกับสิ่งแวดล้อม</w:t>
      </w:r>
    </w:p>
    <w:p w:rsidR="009C5E2E" w:rsidRDefault="009C5E2E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การร่วมลดปัญหาโลกร้อนและปรับตัวให้พร้อมกับการเปลี่ยนแปลงสภาพภูมิอากาศ</w:t>
      </w:r>
    </w:p>
    <w:p w:rsidR="003107C9" w:rsidRPr="00F642DA" w:rsidRDefault="003107C9" w:rsidP="009C5E2E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(๖) การใช้เครื่องมือทางเศรษฐศาสตร์และนโยบายการคลังเพื่อสิ่งแวดล้อม</w:t>
      </w:r>
    </w:p>
    <w:p w:rsidR="003107C9" w:rsidRPr="00F642DA" w:rsidRDefault="00CC702F" w:rsidP="003107C9">
      <w:pPr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๖) ยุทธศาสตร์ด้านการปรับสมดุลและพัฒนาระบบการบริหารจัดการภาครัฐ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มีธรรมาภิบาลกรอบแนวทางที่ต้องให้ความสำคัญ อาทิ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(๑) การปรับปรุงโครงสร้าง บทบาท ภารกิจของหน่วยงานภาครัฐ ให้มีขนาดที่เหมาะสม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(๒) การวางระบบบริหารราชการแบบบูรณาการ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(๓) การพัฒนาระบบบริหารจัดการกำลังคนและพัฒนาบุคลากรภาครัฐ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(๔) การต่อต้านการทุจริตและประพฤติมิชอบ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(๕) การปรับปรุงกฎหมายและระเบียบต่างๆ ให้ทันสมัย เป็นธรรมและเป็นสากล</w:t>
      </w:r>
    </w:p>
    <w:p w:rsidR="003107C9" w:rsidRPr="00F642DA" w:rsidRDefault="00CC702F" w:rsidP="003107C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(๖) การพัฒนาระบบการให้บริการประชาชนของหน่วยงานภาครัฐ</w:t>
      </w:r>
    </w:p>
    <w:p w:rsidR="003107C9" w:rsidRDefault="00CC702F" w:rsidP="003107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107C9" w:rsidRPr="00F642DA">
        <w:rPr>
          <w:rFonts w:ascii="TH SarabunIT๙" w:eastAsia="Cordia New" w:hAnsi="TH SarabunIT๙" w:cs="TH SarabunIT๙"/>
          <w:sz w:val="32"/>
          <w:szCs w:val="32"/>
          <w:cs/>
        </w:rPr>
        <w:t>(๗) การปรับปรุงการบริหารจัดการรายได้และรายจ่ายของภาครัฐ</w:t>
      </w:r>
    </w:p>
    <w:p w:rsidR="00C12376" w:rsidRPr="00F642DA" w:rsidRDefault="00C12376" w:rsidP="00C12376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๑.๒  แผนพัฒนาเศรษฐกิจและสังคมแห่งชาติ  ฉบับที่  ๑๒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กรอบวิสัยทัศน์แผนพัฒนาเศรษฐกิจและสังคมแห่งชาติ ฉบับที่ ๑๒ 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ทำให้การกำหนดวิสัยทัศน์แผนพัฒนาเศรษฐกิจและสังคมแห่งชาติ ฉบับที่ ๑๒ ยังคงมีความต่อเนื่องจากวิสัยทัศน์แผนพัฒนาเศรษฐกิจและสังคมแห่งชาติ ฉบับที่ ๑๑ 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โดยวิสัยทัศน์ของการพัฒนาในแผนพัฒนาเศรษฐกิจและสังคมแห่งชาติ ฉบับที่ ๑๒ 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ของประเทศ</w:t>
      </w:r>
    </w:p>
    <w:p w:rsidR="00C12376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การกำหนดตำแหน่งทางยุทธศาสตร์ของประเทศ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Country Strategic Positioning)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สภาพัฒนาเศรษฐกิจและสังคมแห่งชาติได้จัดทำขึ้นประเทศไทยเป็นประเทศรายได้สูงที่มีการกระจายรายได้อย่างเป็นธรรม เป็นศูนย์กลางด้านการขนส่งและโลจิสติกส์ของภูมิภาคสู่ความเป็นชาติการค้าและบริการ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Trading and Service Nation)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เป็นแหล่งผลิตสินค้าเกษตรอินทรีย์และเกษตรปลอดภัย แหล่งอุตสาหกรรมสร้างสรรค์และมีนวัตกรรมสูงที่เป็นมิตรต่อสิ่งแวดล้อม</w:t>
      </w:r>
    </w:p>
    <w:p w:rsidR="000D658D" w:rsidRPr="000D658D" w:rsidRDefault="000D658D" w:rsidP="000D65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0D658D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D658D" w:rsidP="000D658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เพื่อวางรากฐานให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D658D">
        <w:rPr>
          <w:rFonts w:ascii="TH SarabunIT๙" w:hAnsi="TH SarabunIT๙" w:cs="TH SarabunIT๙"/>
          <w:sz w:val="32"/>
          <w:szCs w:val="32"/>
          <w:cs/>
        </w:rPr>
        <w:t>คนไทยเป็นคนที่สมบูรณ์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มีคุณธรรมจริยธรรม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มีระเบียบวินัย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คำนิยมที่ดีมีจิตสาธารณะ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และมีความสุข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โดยมีสุขภาวะและสุขภาพที่ดี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ครอบครัวอบอุ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น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ตลอดจนเป็นคนเก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งที่มีทักษะ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ควา</w:t>
      </w:r>
      <w:r>
        <w:rPr>
          <w:rFonts w:ascii="TH SarabunIT๙" w:hAnsi="TH SarabunIT๙" w:cs="TH SarabunIT๙"/>
          <w:sz w:val="32"/>
          <w:szCs w:val="32"/>
          <w:cs/>
        </w:rPr>
        <w:t>มร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Pr="000D658D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และพัฒนาตนเองได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D658D">
        <w:rPr>
          <w:rFonts w:ascii="TH SarabunIT๙" w:hAnsi="TH SarabunIT๙" w:cs="TH SarabunIT๙"/>
          <w:sz w:val="32"/>
          <w:szCs w:val="32"/>
          <w:cs/>
        </w:rPr>
        <w:t>อเนื่องตลอดชีวิต</w:t>
      </w:r>
      <w:r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คนไทยมีความมั่นคงทางเศรษฐกิจและสังคม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รับความเป็นธรรมในการเข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าถึงทรัพยากรและบริการทางสังคมที่มีคุณภาพ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อยโอกาสได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รับการพัฒนาศักยภาพ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รวมทั้งชุมชนมีความเข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มแข็งพึ่งพาตนเองได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เศ</w:t>
      </w:r>
      <w:r>
        <w:rPr>
          <w:rFonts w:ascii="TH SarabunIT๙" w:hAnsi="TH SarabunIT๙" w:cs="TH SarabunIT๙"/>
          <w:sz w:val="32"/>
          <w:szCs w:val="32"/>
          <w:cs/>
        </w:rPr>
        <w:t>รษฐกิจเข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งขันได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มีเสถียรภาพ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และมีความยั่งยืน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มแข็งของฐานกา</w:t>
      </w:r>
      <w:r>
        <w:rPr>
          <w:rFonts w:ascii="TH SarabunIT๙" w:hAnsi="TH SarabunIT๙" w:cs="TH SarabunIT๙"/>
          <w:sz w:val="32"/>
          <w:szCs w:val="32"/>
          <w:cs/>
        </w:rPr>
        <w:t>รผลิตและบริการเดิมและขยายฐานใหม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นวัตกรรมที่เข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มแข็งมากขึ้น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มแข็งของเศรษฐกิจฐานราก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างความมั่นคงทางพลังงาน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อาหาร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และน้า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เพื่อรักษาและฟื้นฟูทรัพยาก</w:t>
      </w:r>
      <w:r>
        <w:rPr>
          <w:rFonts w:ascii="TH SarabunIT๙" w:hAnsi="TH SarabunIT๙" w:cs="TH SarabunIT๙"/>
          <w:sz w:val="32"/>
          <w:szCs w:val="32"/>
          <w:cs/>
        </w:rPr>
        <w:t>รธรรมชาติและคุณภาพสิ่งแวดล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สามารถสนับสนุน</w:t>
      </w:r>
      <w:r>
        <w:rPr>
          <w:rFonts w:ascii="TH SarabunIT๙" w:hAnsi="TH SarabunIT๙" w:cs="TH SarabunIT๙"/>
          <w:sz w:val="32"/>
          <w:szCs w:val="32"/>
          <w:cs/>
        </w:rPr>
        <w:t>การเติบโตที่เป็นมิตรกับสิ่งแวดล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อม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และการมีคุณภาพชีวิตที่ดีของประชาชน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การบริหารราชการแผ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นดินมีประสิทธิภาพ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งใส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ทันสมัย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และมีการทางานเชิงบูรณาการของภาคีการพัฒนา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มีการกระจายความเจริญไป</w:t>
      </w:r>
      <w:r>
        <w:rPr>
          <w:rFonts w:ascii="TH SarabunIT๙" w:hAnsi="TH SarabunIT๙" w:cs="TH SarabunIT๙"/>
          <w:sz w:val="32"/>
          <w:szCs w:val="32"/>
          <w:cs/>
        </w:rPr>
        <w:t>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โดยการพัฒนาภาคและเมือง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เพื่อรองรับการพัฒนายกระดับมาตรฐานการผลิตและบริการเด</w:t>
      </w:r>
      <w:r>
        <w:rPr>
          <w:rFonts w:ascii="TH SarabunIT๙" w:hAnsi="TH SarabunIT๙" w:cs="TH SarabunIT๙"/>
          <w:sz w:val="32"/>
          <w:szCs w:val="32"/>
          <w:cs/>
        </w:rPr>
        <w:t>ิมและขยายฐานการผลิตและบริการใหม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0D658D" w:rsidRDefault="000F2F1B" w:rsidP="000F2F1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เพื่อผลักดันให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ประเทศไทยมีความเชื่อมโยง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(Connectivity) </w:t>
      </w:r>
      <w:r>
        <w:rPr>
          <w:rFonts w:ascii="TH SarabunIT๙" w:hAnsi="TH SarabunIT๙" w:cs="TH SarabunIT๙"/>
          <w:sz w:val="32"/>
          <w:szCs w:val="32"/>
          <w:cs/>
        </w:rPr>
        <w:t>กับประเทศต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งๆ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ทั้งในระดับอนุภูมิภาค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และนานาชาติได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งสมบูรณ์และมีประสิทธิภาพ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ประเทศไทยมีบทบาทน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และสร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างสรรค์ในด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านการค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า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การบริการ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และการลงทุนภายใต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กรอบความร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วมมือต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งๆ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ทั้งในระดับอนุภูมิภาค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  <w:r w:rsidR="000D658D" w:rsidRPr="000D658D">
        <w:rPr>
          <w:rFonts w:ascii="TH SarabunIT๙" w:hAnsi="TH SarabunIT๙" w:cs="TH SarabunIT๙"/>
          <w:sz w:val="32"/>
          <w:szCs w:val="32"/>
          <w:cs/>
        </w:rPr>
        <w:t>ภูมิภาคและโลก</w:t>
      </w:r>
      <w:r w:rsidR="000D658D" w:rsidRPr="000D65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658D" w:rsidRPr="00F642DA" w:rsidRDefault="000D658D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๑) การหลุดพ้นจากกับดักประเทศรายได้ปานกลางสู่รายได้สูง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GDP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GNP Per Capita)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ณ สิ้นแผนพัฒนาเศรษฐกิจและสังคมแห่งชาติ ฉบับที่ ๑๒ ในปี ๒๕๖๔ เพิ่มขึ้นเป็น ๓๑๗,๐๕๑ บาท และ ๓๐๑,๑๙๙ บาทต่อคนต่อปี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 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 และการลงทุนของภาคเอกชนขยายตัวไม่ต่ำกว่าเฉลี่ยร้อยละ ๗.๕ ในขณะที่ปริมาณการส่งออกขยายตัวเฉลี่ยไม่ต่ำกว่าร้อยละ ๔.๐ ต่อปี)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๒)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Socio-Economic Security)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๓) การลดความเหลื่อมล้าในสังคม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๔) การสร้างการเจริญเติบโตทางเศรษฐกิจและสังคมที่เป็นมิตรกับสิ่งแวดล้อม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C12376" w:rsidRPr="00F642DA" w:rsidRDefault="00C12376" w:rsidP="00C12376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มีการบริหารจัดการน้ำให้สมดุลระหว่างการอุปสงค์และอุปทานของน้ำ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๕) การบริหารราชการแผ่นดินที่มีประสิทธิภาพ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>(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มีการกระจายอำนาจที่เหมาะสม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12376" w:rsidRPr="00F642DA" w:rsidRDefault="00C12376" w:rsidP="00C12376">
      <w:pPr>
        <w:ind w:firstLine="720"/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F642DA">
        <w:rPr>
          <w:rFonts w:ascii="TH SarabunIT๙" w:eastAsia="Cordia New" w:hAnsi="TH SarabunIT๙" w:cs="TH SarabunIT๙"/>
          <w:b/>
          <w:bCs/>
          <w:sz w:val="36"/>
          <w:szCs w:val="36"/>
        </w:rPr>
        <w:t>THAILAND</w:t>
      </w:r>
      <w:r w:rsidRPr="00F642D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๔.๐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รัฐบาล  พล.อ.ประยุทธ์ จันทร์โอชา  มุ่งมั่นในการนำ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โมเดลประเทศไทย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ไทยแลนด์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มาใช้ เพื่อผลักดันประเทศให้หลุดพ้นกับดัก ๓ กับดักที่กำลังเผชิญ ทั้ง ๑) กับดักประเทศรายได้ปานกลาง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Middle Income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๒) กับดักความเหลื่อมล้ำ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Inequality Trap)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๓) กับดักความไม่สมดุลของการพัฒนา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Imbalance Trap) 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เป้าหมายเพื่อนำประเทศมุ่งสู่ความมั่นคง มั่งคั่ง และยั่งยืน อย่างเป็นรูปธรรม ผ่านโมเดลนี้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ก่อนหน้าที่จะมีการพัฒนาประเทศไทย ๔.๐ นั้น ไทยเริ่มก้าวสู่โมเดลไทยแลนด์ ๑.๐ หลังจากเริ่มต้นพัฒนาภาคเกษตรกรรม แล้วจึงค่อยปรับมาสู่ไทยแลนด์ ๒.๐ การลงทุนอุตสาหกรรมเบาที่มุ่งเน้นแรงงานราคาต่ำ เช่น สิ่งทอ อาหาร และมาสู่ ไทยแลนด์ ๓.๐ มุ่งเน้นการส่งเสริมการลงทุนในอุตสาหกรรมหนัก ซึ่งการพัฒนาของประเทศไทยใน ๓ ช่วงแรกนั้น ไทยมีการอัตราการขยายตัวทางเศรษฐกิจสูงสุดเฉลี่ยถึง ๗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 แต่มาถึงจุดหนึ่งหลังปี ๒๕๔๐ อัตร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า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การขยายตัวทางเศรษฐกิจลดลงมาเป็น ๓-๔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%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ต่อปี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เหตุผลสำคัญเพราะไทยไม่เคยปรับโครงสร้างเศรษฐกิจอย่างจริงจังมาก่อน และไม่เคยมีการพัฒนาเทคโนโลยีของตัวเอง แรงงานไม่ได้มีทักษะจนกลายเป็นปัญหาความเหลื่อมล้ำของโอกาส ซึ่งในช่วงนี้รัฐบาลต้องการก้าวกระโดดข้ามหุบเหว ซึ่งต้องใช้ความกล้าหาญทางการเมือง และต้องใช้พลังที่เรียกกว่าพลังประชารัฐในการขับเคลื่อนไทยแลนด์ ๔.๐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 กลไกขับเคลื่อนประเทศไทย ๔.๐  กลไกขับเคลื่อน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Engines of Growth)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ชุดใหม่ ประกอบด้วย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Productive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ซึ่งเป้าหมายสำคัญเพื่อปรับเปลี่ยนประเทศไทยสู่ประเทศที่มีรายได้สูง (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High Income Country)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ที่ขับเคลื่อนด้วยนวัตกรรม ปัญญา เทคโนโลยี และ ความคิดสร้างสรรค์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กลไกดังกล่าว ประกอบไปด้วย การสร้างเครือข่ายความร่วมมือในรูปแบบประชารัฐ การบริหารจัดการสมัยใหม่ และการสร้างคลัสเตอร์ทางด้านเทคโนโลยี การพัฒนาขีดความสามารถด้านการวิจัยและพัฒนา การพัฒนาโมเดลธุรกิจที่ขับเคลื่อนด้วยนวัตกรรม กิจการร่วม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ทุนรัฐและเอกชนในโครงการขนาดใหญ่ รวมถึงการบ่มเพาะธุรกิจด้านเทคโนโลยี เป็นต้น ซึ่งถือเป็นการตอบโจทย์ความพยายามในการก้าวข้ามกับดักประเทศรายได้ปานกลางที่ไทยกำลังเผชิญอยู่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Inclusive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โดยกลไกนี้ ประกอบด้วย การสร้างคลัสเตอร์เศรษฐกิจระดับกลุ่มจังหวัด  การพัฒนาเศรษฐกิจระดับฐานรากในชุมชน การส่งเสริมวิสาหกิจเพื่อสังคม เพื่อตอบโจทย์ประเด็นปัญหาและความท้าทายทางสังคมในมิติต่างๆ การสร้างสภาพแวดล้อมที่เอื้ออำนวยต่อการทำธุรกิจ การส่งเสริมและสนับสนุนให้วิสาหกิจขนาดกลางและขนาดย่อมเข้มแข็งและสามารถแข่งขันได้ในเวทีโลก การสร้างงานใหม่ๆ เพื่อรองรับการเปลี่ยนแปลงในอนาคต การยกระดับขีดความสามารถ การเสริมสร้างทักษะและการเติมเต็มศักยภาพของประชาชนให้ทันกับพลวัตการเปลี่ยนแปลงจากภายนอก และการจ่ายภาษีให้แก่ผู้ที่มีรายได้ต่ำกว่าเกณฑ์ที่กำหนดแบบมีเงื่อนไข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Negative Income Tax)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เพื่อแก้ไขกับดักความเหลื่อมล้ำที่เกิดขึ้นในปัจจุบัน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) Green Growth Engine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C12376" w:rsidRPr="00F642DA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โดยกลไกนี้ประกอบด้วย  การมุ่งเน้นการใช้พลังงานทดแทน การปรับแนวคิดจากเดิมที่คำนึงถึงความได้เปรียบเรื่องต้นทุน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Cost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เป็นหลัก มาสู่การคำนึงถึงประโยชน์ที่ได้จากการลดความสูญเสียที่เกิดขึ้นทั้งระบบ (</w:t>
      </w:r>
      <w:r w:rsidRPr="00F642DA">
        <w:rPr>
          <w:rFonts w:ascii="TH SarabunIT๙" w:eastAsia="Cordia New" w:hAnsi="TH SarabunIT๙" w:cs="TH SarabunIT๙"/>
          <w:sz w:val="32"/>
          <w:szCs w:val="32"/>
        </w:rPr>
        <w:t xml:space="preserve">Lost Advantage) 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หัวใจสำคัญอยู่ที่การพัฒนากระบวนการผลิตให้ส่งผลกระทบต่อสิ่งแวดล้อมน้อยที่สุด อันจะเกิดประโยชน์กับประเทศและประชาคมโลกด้วยในเวลาเดียวกัน</w:t>
      </w:r>
    </w:p>
    <w:p w:rsidR="00C12376" w:rsidRDefault="00C12376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ทั้ง ๓กลไกขับเคลื่อน 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“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ประเทศไทย ๔.๐</w:t>
      </w:r>
      <w:r w:rsidRPr="00F642DA">
        <w:rPr>
          <w:rFonts w:ascii="TH SarabunIT๙" w:eastAsia="Cordia New" w:hAnsi="TH SarabunIT๙" w:cs="TH SarabunIT๙"/>
          <w:sz w:val="32"/>
          <w:szCs w:val="32"/>
        </w:rPr>
        <w:t>″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 ถือเป็นการปฏิรูปประเทศไทยไปสู่ความมั่งคั่งอย่างมั่นคงและยั่งยืน เพื่อให้หลุดพ้นจากกับดักประเทศที่มีรายได้ปานกลาง ซึ่งถือเป็นเปลี่ยนโมเดลเศรษฐกิจจากการพึ่งพาการลงทุนต่างประเทศ มีการลงทุนการวิจัยและพัฒนาตัวเองน้อยมากโดยมุ่งเน้นการ</w:t>
      </w:r>
      <w:r w:rsidRPr="00F642D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พัฒนาการศึกษาคน สร้างการวิจัยและพัฒนา โครงสร้างเศรษฐกิจ ให้ไทยสามารถอยู่ได้ในศตวรรษที่ ๒๑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ซึ่งรัฐบาลต้องกล้าพอที่จะถอดกับดักจากการดึงเงินลงทุนต่างประเทศ เอาเทคโนโลยีของต่างชาติมา และต้องยืนอยู่บนขาตัวเองในระดับหนึ่ง</w:t>
      </w:r>
    </w:p>
    <w:p w:rsidR="00986E17" w:rsidRPr="00F642DA" w:rsidRDefault="00986E17" w:rsidP="00C1237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931545</wp:posOffset>
            </wp:positionH>
            <wp:positionV relativeFrom="paragraph">
              <wp:posOffset>72390</wp:posOffset>
            </wp:positionV>
            <wp:extent cx="3181350" cy="3333750"/>
            <wp:effectExtent l="19050" t="0" r="0" b="0"/>
            <wp:wrapNone/>
            <wp:docPr id="1" name="รูปภาพ 1" descr="info_Thai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_Thailand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C12376" w:rsidRDefault="00C12376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986E17" w:rsidRPr="00986E17" w:rsidRDefault="00986E17" w:rsidP="00986E17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86E1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๑.3  แผนพัฒนากลุ่มจังหวัด</w:t>
      </w: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sym w:font="Wingdings 2" w:char="F0B3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t>(Vision)</w:t>
      </w:r>
    </w:p>
    <w:p w:rsidR="00986E17" w:rsidRPr="00AB69A1" w:rsidRDefault="00986E17" w:rsidP="00986E17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“ศูนย์กลางการสร้างสรรค์เศรษฐกิจการเกษตรและการท่องเที่ยวระดับนานาชาติ”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AB69A1">
        <w:rPr>
          <w:rFonts w:ascii="TH SarabunIT๙" w:eastAsia="Times New Roman" w:hAnsi="TH SarabunIT๙" w:cs="TH SarabunIT๙" w:hint="cs"/>
          <w:sz w:val="32"/>
          <w:szCs w:val="32"/>
          <w:cs/>
        </w:rPr>
        <w:t>“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ศูนยกลางการสรางสรรคเศรษฐกิจการเกษตร”การพัฒนากลุมจังหวัดใหเปนศูนยกลางการผลิตทางการเกษตร (การผลิตวัตถุดิบขั้นตน) และอุตสาหกรรมตอเนื่องจากการเกษตร (การแปรรูปและการผลิตสินคาสําเร็จรูป)  ที่มีคุณภาพและปลอดภัย โดยเนนที่พืชและสัตวเศรษฐกิจศักยภาพสําคัญของกลุมจังหวัด ไดแก ยางพารา ปาลมน้ำมัน ไมผลและกุ้งทะเลและการเปนแหลงเรียนรูสําคัญในระดับนานาชาติในการพัฒนาการเกษตรและสรางสรรรคใหเกิดมูลค่าเพิ่มจากผลผลิตทางการเกษตรดวยเทคโนโลยีสมัยใหมที่สามารถดําเนินการไดในระดับพื้นที่บูรณาการรวมกับภูมิ  ปญญาทองถิ่นใหสามารถสรางงงาน สรางอาชีพและเปนกลจักรสําคัญในการขับเคลื่อนภาคเศรษฐกิจอื่นๆ ที่เกี่ยวของ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นิยาม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: ”ศูนยกลางการทองเที่ยวระดับนานาชาติ”แหลงทองเที่ยวของกลุมจังหวัดเปนจุดมุงหมายปลายทางที่นักท่องเที่ยวทั่วโลกตองการมาเยี่ยมเยือน และการทองเที่ยวของกลุมจังหวัดเปนกลจักรสําคัญในการขับเคลื่อนภาคเศรษฐกิจอื่นๆ ที่เกี่ยวของและสรางมูลคา  คุณคา ตลอดจนสรางรายได  และกระจายรายไดสูชุมชนบนฐานของการบริหารจัดการโดยคํานึงถึงความสมดุลและยั่งยืน</w:t>
      </w:r>
    </w:p>
    <w:p w:rsidR="00986E17" w:rsidRPr="00AB69A1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AB69A1" w:rsidRDefault="00986E17" w:rsidP="00986E17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เป้าประสงค์รวม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๓) ไม้ผลและสินค้าประมงปลอดภัยต่อการบริโภคและมีศักยภาพในการส่งออก</w:t>
      </w:r>
    </w:p>
    <w:p w:rsidR="00986E17" w:rsidRPr="00AB69A1" w:rsidRDefault="00986E17" w:rsidP="00986E17">
      <w:pPr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  <w:t>๔) การคมนาคมขนส่งและระบบโลจิสติกส์ของกลุ่มจังหวัดสามารถรองรับการค้าการลงทุน การท่องเที่ยวการเกษตรและการพัฒนาคุณภาพชีวิต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AB69A1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ประเด็นยุทธศาตร์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การบริหารจัดการเพื่อเพิ่มมูลค่าพืชเศรษฐกิจยางพาราและปาล์มน้ำมัน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</w:p>
    <w:p w:rsidR="00986E17" w:rsidRPr="00AB69A1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</w:p>
    <w:p w:rsidR="000603EA" w:rsidRDefault="00986E17" w:rsidP="000603E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69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B69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233DFD">
        <w:rPr>
          <w:rFonts w:ascii="TH SarabunIT๙" w:eastAsia="Times New Roman" w:hAnsi="TH SarabunIT๙" w:cs="TH SarabunIT๙"/>
          <w:sz w:val="32"/>
          <w:szCs w:val="32"/>
          <w:cs/>
        </w:rPr>
        <w:t>การพัฒนาโครงสร้าง</w:t>
      </w:r>
      <w:r w:rsidR="000603EA">
        <w:rPr>
          <w:rFonts w:ascii="TH SarabunIT๙" w:eastAsia="Times New Roman" w:hAnsi="TH SarabunIT๙" w:cs="TH SarabunIT๙"/>
          <w:sz w:val="32"/>
          <w:szCs w:val="32"/>
          <w:cs/>
        </w:rPr>
        <w:t>พื้นฐานทางคมนาคมขนส่งและระบบ</w:t>
      </w:r>
    </w:p>
    <w:p w:rsidR="00986E17" w:rsidRDefault="000603EA" w:rsidP="000603EA">
      <w:pPr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โลจ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ิ</w:t>
      </w:r>
      <w:r w:rsidR="00986E17" w:rsidRPr="00233DFD">
        <w:rPr>
          <w:rFonts w:ascii="TH SarabunIT๙" w:eastAsia="Times New Roman" w:hAnsi="TH SarabunIT๙" w:cs="TH SarabunIT๙"/>
          <w:sz w:val="32"/>
          <w:szCs w:val="32"/>
          <w:cs/>
        </w:rPr>
        <w:t>สติกส์ให้รองรับการค้า การลงทุนการท่องเที่ยว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การเกษตรและ การพัฒนาคุณภาพชีวิ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</w:p>
    <w:p w:rsidR="00986E17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806D2" w:rsidRDefault="000806D2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0806D2" w:rsidRDefault="000806D2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86E17" w:rsidRPr="008822C9" w:rsidRDefault="009E0E8A" w:rsidP="00986E17">
      <w:pPr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E0E8A">
        <w:rPr>
          <w:rFonts w:ascii="TH SarabunIT๙" w:eastAsia="Times New Roman" w:hAnsi="TH SarabunIT๙" w:cs="TH SarabunIT๙"/>
          <w:b/>
          <w:bCs/>
          <w:noProof/>
          <w:sz w:val="24"/>
        </w:rPr>
      </w:r>
      <w:r w:rsidRPr="009E0E8A">
        <w:rPr>
          <w:rFonts w:ascii="TH SarabunIT๙" w:eastAsia="Times New Roman" w:hAnsi="TH SarabunIT๙" w:cs="TH SarabunIT๙"/>
          <w:b/>
          <w:bCs/>
          <w:noProof/>
          <w:sz w:val="24"/>
        </w:rPr>
        <w:pict>
          <v:roundrect id="สี่เหลี่ยมผืนผ้ามุมมน 171" o:spid="_x0000_s1483" style="width:220.3pt;height:43.45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EF53E0" w:rsidRPr="00F3293D" w:rsidRDefault="00EF53E0" w:rsidP="00986E17">
                  <w:pPr>
                    <w:spacing w:before="240"/>
                    <w:jc w:val="both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F3293D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ยุทธศาสตร์การพัฒนาจังหวัดนครศรีธรรมราช</w:t>
                  </w:r>
                </w:p>
                <w:p w:rsidR="00EF53E0" w:rsidRPr="00F3293D" w:rsidRDefault="00EF53E0" w:rsidP="00986E17"/>
              </w:txbxContent>
            </v:textbox>
            <w10:wrap type="none"/>
            <w10:anchorlock/>
          </v:roundrect>
        </w:pict>
      </w:r>
    </w:p>
    <w:p w:rsidR="00986E17" w:rsidRPr="000603EA" w:rsidRDefault="00986E17" w:rsidP="000603EA">
      <w:pPr>
        <w:spacing w:before="240"/>
        <w:ind w:firstLine="720"/>
        <w:rPr>
          <w:rFonts w:ascii="TH SarabunIT๙" w:eastAsia="Times New Roman" w:hAnsi="TH SarabunIT๙" w:cs="TH SarabunIT๙"/>
          <w:b/>
          <w:bCs/>
          <w:color w:val="000000"/>
          <w:spacing w:val="-8"/>
          <w:sz w:val="32"/>
          <w:szCs w:val="32"/>
          <w:u w:val="single"/>
        </w:rPr>
      </w:pPr>
      <w:r w:rsidRPr="000603EA">
        <w:rPr>
          <w:rFonts w:ascii="TH SarabunIT๙" w:eastAsia="SimSun" w:hAnsi="TH SarabunIT๙" w:cs="TH SarabunIT๙"/>
          <w:b/>
          <w:bCs/>
          <w:color w:val="000000"/>
          <w:spacing w:val="-8"/>
          <w:sz w:val="32"/>
          <w:szCs w:val="32"/>
          <w:cs/>
        </w:rPr>
        <w:t>วิสัยทัศน์(</w:t>
      </w:r>
      <w:r w:rsidRPr="000603EA">
        <w:rPr>
          <w:rFonts w:ascii="TH SarabunIT๙" w:eastAsia="SimSun" w:hAnsi="TH SarabunIT๙" w:cs="TH SarabunIT๙"/>
          <w:b/>
          <w:bCs/>
          <w:color w:val="000000"/>
          <w:spacing w:val="-8"/>
          <w:sz w:val="32"/>
          <w:szCs w:val="32"/>
        </w:rPr>
        <w:t>Vision)</w:t>
      </w:r>
      <w:r w:rsidRPr="000603EA">
        <w:rPr>
          <w:rFonts w:ascii="TH SarabunIT๙" w:eastAsia="SimSun" w:hAnsi="TH SarabunIT๙" w:cs="TH SarabunIT๙"/>
          <w:color w:val="000000"/>
          <w:spacing w:val="-8"/>
          <w:sz w:val="32"/>
          <w:szCs w:val="32"/>
        </w:rPr>
        <w:t>“</w:t>
      </w:r>
      <w:r w:rsidRPr="000603E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นครแห่ง</w:t>
      </w:r>
      <w:r w:rsidR="000603EA"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 xml:space="preserve">อารยธรรม </w:t>
      </w:r>
      <w:r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น่าอยู่น่าเที่ยว  การ</w:t>
      </w:r>
      <w:r w:rsidRPr="000603EA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เกษตร</w:t>
      </w:r>
      <w:r w:rsidRPr="000603EA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และอุตสาหกรรมยั่งยืน</w:t>
      </w:r>
      <w:r w:rsidRPr="000603EA">
        <w:rPr>
          <w:rFonts w:ascii="TH SarabunIT๙" w:eastAsia="SimSun" w:hAnsi="TH SarabunIT๙" w:cs="TH SarabunIT๙"/>
          <w:color w:val="000000"/>
          <w:spacing w:val="-8"/>
          <w:sz w:val="32"/>
          <w:szCs w:val="32"/>
        </w:rPr>
        <w:t>”</w:t>
      </w:r>
    </w:p>
    <w:p w:rsidR="00986E17" w:rsidRDefault="00986E17" w:rsidP="00986E17">
      <w:pPr>
        <w:tabs>
          <w:tab w:val="left" w:pos="720"/>
        </w:tabs>
        <w:spacing w:before="2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จุดยืนการพัฒนาจังหวัด (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Positioning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สืบสานศิลปวัฒนธรรม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เมืองเกษตรนวัตกรรม  และอุตสาหกรรมสีเขียว</w:t>
      </w:r>
    </w:p>
    <w:p w:rsidR="00986E17" w:rsidRPr="003F6BB9" w:rsidRDefault="00986E17" w:rsidP="00986E17">
      <w:pPr>
        <w:pStyle w:val="a3"/>
        <w:numPr>
          <w:ilvl w:val="0"/>
          <w:numId w:val="3"/>
        </w:num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F6BB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986E17" w:rsidRPr="008822C9" w:rsidRDefault="00986E17" w:rsidP="00986E17">
      <w:pPr>
        <w:tabs>
          <w:tab w:val="left" w:pos="720"/>
        </w:tabs>
        <w:spacing w:before="24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ประเด็นยุทธศาสตร์ </w:t>
      </w:r>
      <w:r w:rsidRPr="008822C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(Strategic Issue)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986E17" w:rsidRPr="008822C9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บริหาร</w:t>
      </w: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จัดการทรัพยากรธรรมชาติสิ่งแวดล้อม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อย่างยั่งยืน</w:t>
      </w:r>
    </w:p>
    <w:p w:rsidR="00986E17" w:rsidRDefault="00986E17" w:rsidP="00986E17">
      <w:pPr>
        <w:numPr>
          <w:ilvl w:val="0"/>
          <w:numId w:val="2"/>
        </w:num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22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พัฒนาคน  ชุมชน  และสังคมให้น่าอยู่  เข้มแข็ง  มั่นคงตามปรัชญาเศรษฐกิจพอเพียง</w:t>
      </w:r>
    </w:p>
    <w:p w:rsidR="00986E17" w:rsidRDefault="00986E17" w:rsidP="00986E17">
      <w:pPr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986E17" w:rsidRDefault="00986E17" w:rsidP="00986E17">
      <w:pPr>
        <w:ind w:left="1440" w:hanging="873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0603EA" w:rsidRDefault="000603EA" w:rsidP="00986E17">
      <w:pPr>
        <w:pStyle w:val="a3"/>
        <w:ind w:left="1485"/>
        <w:rPr>
          <w:rFonts w:ascii="TH SarabunIT๙" w:hAnsi="TH SarabunIT๙" w:cs="TH SarabunIT๙"/>
          <w:sz w:val="32"/>
          <w:szCs w:val="32"/>
        </w:rPr>
      </w:pPr>
    </w:p>
    <w:p w:rsidR="00986E17" w:rsidRPr="000806D2" w:rsidRDefault="00986E17" w:rsidP="000603EA">
      <w:pPr>
        <w:pStyle w:val="a3"/>
        <w:ind w:left="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806D2">
        <w:rPr>
          <w:rFonts w:ascii="TH SarabunIT๙" w:hAnsi="TH SarabunIT๙" w:cs="TH SarabunIT๙"/>
          <w:b/>
          <w:bCs/>
          <w:sz w:val="32"/>
          <w:szCs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986E17" w:rsidRPr="000603EA" w:rsidRDefault="00986E17" w:rsidP="00986E17">
      <w:pPr>
        <w:shd w:val="clear" w:color="auto" w:fill="B2A1C7"/>
        <w:jc w:val="thaiDistribute"/>
        <w:rPr>
          <w:rFonts w:ascii="TH SarabunIT๙" w:eastAsia="Times New Roman" w:hAnsi="TH SarabunIT๙" w:cs="TH SarabunIT๙"/>
          <w:b/>
          <w:bCs/>
          <w:spacing w:val="-12"/>
          <w:sz w:val="32"/>
          <w:szCs w:val="32"/>
        </w:rPr>
      </w:pPr>
      <w:r w:rsidRPr="000603EA">
        <w:rPr>
          <w:rFonts w:ascii="TH SarabunIT๙" w:eastAsia="Times New Roman" w:hAnsi="TH SarabunIT๙" w:cs="TH SarabunIT๙"/>
          <w:b/>
          <w:bCs/>
          <w:spacing w:val="-12"/>
          <w:sz w:val="32"/>
          <w:szCs w:val="32"/>
          <w:cs/>
        </w:rPr>
        <w:t>ส่วนที่ ๔ ยุทธศาสตร์การพัฒนาขององค์กรปกครองส่วนท้องถิ่นในเขตจังหวัดนครศรีธรรมราช</w:t>
      </w:r>
    </w:p>
    <w:p w:rsidR="00986E17" w:rsidRPr="00B76999" w:rsidRDefault="00986E17" w:rsidP="00986E17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B76999" w:rsidRDefault="00986E17" w:rsidP="00986E17">
      <w:pPr>
        <w:shd w:val="clear" w:color="auto" w:fill="FFFFFF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4"/>
          <w:szCs w:val="34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</w:p>
    <w:p w:rsidR="00986E17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B769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 ยึดหลักธรรมมาภิบาล และปรัชญาเศรษฐกิจพอเพียง</w:t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ยุทธศาสตร์การพัฒนา</w:t>
      </w:r>
    </w:p>
    <w:p w:rsidR="00986E17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(พ.ศ.๒๕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62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Pr="00B76999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๑๑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๖ ด้าน ขององค์กรปกครองส่วนท้องถิ่นตามแผนปฏิบัติการกำหนดขั้นตอนการกระจายอำนาจฯ มาตรา ๓๒(๑) รวมทั้ง ได้ทบทวนจากยุทธศาสตร์การพัฒนาขององค์กรปกครองส่วนท้องถิ่น ฉบับปี พ.ศ.๒๕๕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-๒๕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</w:t>
      </w:r>
      <w:r w:rsidRPr="005C118A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 พันธกิจ และเป้าหมายการพัฒนา ดังนี้</w:t>
      </w:r>
    </w:p>
    <w:p w:rsidR="005C118A" w:rsidRDefault="005C118A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Pr="00B76999" w:rsidRDefault="005C118A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lastRenderedPageBreak/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๑ การพัฒนาเศรษฐกิจ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๑.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พัฒนาศักยภาพเกษตรกรให้มีองค์ความรู้ตามแนว</w:t>
      </w:r>
      <w:r w:rsidRPr="00665516">
        <w:rPr>
          <w:rFonts w:ascii="TH SarabunIT๙" w:eastAsia="Times New Roman" w:hAnsi="TH SarabunIT๙" w:cs="TH SarabunIT๙"/>
          <w:sz w:val="32"/>
          <w:szCs w:val="32"/>
          <w:cs/>
        </w:rPr>
        <w:t>พระราชดำริเศรษฐกิจพอเพียง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และส่งเสริมการสร้างเครือข่ายเกษตรกร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๒.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สนับสนุนการจัดรูปที่ดินเพื่อการพัฒนาชุมชนเมืองและชนบท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๕. จัดให้มีระบบโครงสร้างพื้นฐานและแหล่งน้ำเพื่อการเกษตรอย่างทั่วถึงและเพียงพอ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๖.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>๗. ส่งเสริมการลงทุน การพาณิชย์  และพัฒนาธุรกิจที่เกี่ยวเนื่องกับการท่องเที่ยว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>๘. ส่งเสริม สนับสนุนการวิจัยพัฒนาที่ผสมผสานภูมิปัญญาท้องถิ่นกับองค์ความรู้ใหม่ สนับสนุน  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9.พัฒนาความเชื่อมระบบ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ตลาด ระบบ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ขนส่งและระบบโลจิสติกส์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รายได้ของชุมชนเพิ่มขึ้นโดยเฉลี่ยร้อยละ ๑๐ ต่อปี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ประชาชนได้ใช้ประโยชน์จากที่ดินอย่างเป็นธรรม ที่ดินมีคุณค่าและได้รับประโยชน์มากขึ้น 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๓. จังหวัดนครศรีธรรมราชเป็นเมืองน่าท่องเที่ยวติดอันดับของภาคใต้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๔. เศรษฐกิจเติบโตในอัตราที่เหมาะสมกับศักยภาพของจังหวัด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๒ การพัฒนาทรัพยากรธรรมชาติ สิ่งแวดล้อมและพลังงาน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๑. ฟื้นฟูพื้นที่ป่าและระบบนิเวศให้เกิดความอุดมสมบูรณ์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๒.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๓.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๔.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๕.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เสริมสร้างประสิทธิภาพของกลไกการ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๖.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๗. 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๘. สนับสนุนส่งเสริมการรังวัดและจัดทำแผนที่ เพื่อแสดงแนวเขตที่ดินของรัฐ</w:t>
      </w:r>
    </w:p>
    <w:p w:rsidR="00986E17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๙.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986E17" w:rsidRPr="00B76999" w:rsidRDefault="00986E17" w:rsidP="000603EA">
      <w:pPr>
        <w:spacing w:before="240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๑.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๒.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 xml:space="preserve"> ๓. ครัวเรือน ชุมชน มีทางเลือกในการใช้พลังงาน และมีพลังงานใช้อย่างเพียงพอ</w:t>
      </w:r>
    </w:p>
    <w:p w:rsidR="00986E17" w:rsidRPr="00B76999" w:rsidRDefault="000603EA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="00986E17" w:rsidRPr="00B76999">
        <w:rPr>
          <w:rFonts w:ascii="TH SarabunIT๙" w:eastAsia="Cordia New" w:hAnsi="TH SarabunIT๙" w:cs="TH SarabunIT๙"/>
          <w:sz w:val="32"/>
          <w:szCs w:val="32"/>
          <w:cs/>
        </w:rPr>
        <w:t>๔. คุณภาพสิ่งแวดล้อมอยู่ในเกณฑ์มาตรฐาน</w:t>
      </w:r>
    </w:p>
    <w:p w:rsidR="00986E17" w:rsidRPr="00B76999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๓ การพัฒนาสังคมและคุณภาพชีวิต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0603EA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สนับสนุนบุคลากรทางการศึกษาให้กับพื้นที่ทางการศึกษาที่ขาดแคลน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๔. 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 พัฒนาสิ่งแวดล้อมชุมชนให้ถูกสุขลักษณะ</w:t>
      </w:r>
    </w:p>
    <w:p w:rsidR="00986E17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๕.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 และ สถานพยาบาล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  ควบคุมการแพร่ระบาดของยาเสพติดเพื่อลดจำนวนผู้เสพย์และผู้เกี่ยวข้องให้น้อยลง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เฝ้าระวังป้องกันปัญหาการป่วยและตายด้วยโรคอุบัติใหม่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.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สร้างกระบวนการมีส่วนร่วมเพื่อความเข้มแข็งของชุมชนสนับสนุนการจัดทำและใช้แผนชุมชน  และส่งเสริมกิจกรรมชุมชน 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0603EA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86E17"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๑. ประชาชน/เยาวชน มีความรู้ มีคุณธรรม จริยธรรม ดำรงชีวิตได้อย่างปกติสุข </w:t>
      </w:r>
    </w:p>
    <w:p w:rsidR="000603EA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ประชาชนได้รับสวัสดิการพื้นฐานอย่างทั่งถึงเป็นธรรมและมีความปลอดภัยในชีวิตและทรัพย์สิน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๓. ประชาชนมีคุณภาพชีวิตเพิ่มขึ้นทั้งทางร่างกาย จิตใจ สติปัญญา รวมทั้งมีอนามัยการเจริญพันธุ์    ที่เหมาะสมในทุกช่วงวัย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๔. ประชาชนมีโอกาสในการเข้าถึงระบบสุขภาพที่มีคุณภาพเพิ่มขึ้น และปัจจัยเสี่ยงต่อสุขภาพลดลง 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603EA" w:rsidRDefault="000603EA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๔ การพัฒนาโครงสร้างพื้นฐาน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๑.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๒. พัฒนาระบบโครงสร้างพื้นฐานให้มีประสิทธิภาพและครบถ้วนเพียงพอ</w:t>
      </w:r>
    </w:p>
    <w:p w:rsidR="00986E17" w:rsidRPr="00B76999" w:rsidRDefault="00986E17" w:rsidP="000603EA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๓.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986E17" w:rsidRPr="000603EA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0603EA" w:rsidRDefault="00986E17" w:rsidP="00986E17">
      <w:pPr>
        <w:pStyle w:val="a3"/>
        <w:numPr>
          <w:ilvl w:val="0"/>
          <w:numId w:val="1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603EA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986E17" w:rsidRDefault="00986E17" w:rsidP="00986E17">
      <w:pPr>
        <w:pStyle w:val="a3"/>
        <w:numPr>
          <w:ilvl w:val="0"/>
          <w:numId w:val="1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603EA">
        <w:rPr>
          <w:rFonts w:ascii="TH SarabunIT๙" w:eastAsia="Times New Roman" w:hAnsi="TH SarabunIT๙" w:cs="TH SarabunIT๙" w:hint="cs"/>
          <w:sz w:val="32"/>
          <w:szCs w:val="32"/>
          <w:cs/>
        </w:rPr>
        <w:t>มีระบบสาธารณูปโภค  สาธารณูปการขั้นพื้นฐาน ที่มีประสิทธิภาพทั่วถึงทุกพื้นที่</w:t>
      </w: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118A" w:rsidRPr="005C118A" w:rsidRDefault="005C118A" w:rsidP="005C118A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86E17" w:rsidRPr="00B76999" w:rsidRDefault="00986E17" w:rsidP="00986E17">
      <w:pPr>
        <w:spacing w:before="2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sym w:font="Wingdings 2" w:char="F0AD"/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ยุทธศาสตร์ที่ ๕ การ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เสริมสร้าง</w:t>
      </w:r>
      <w:r w:rsidRPr="00B7699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ธรรมาภิบาล</w:t>
      </w:r>
      <w:r w:rsidRPr="00B7699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และการบริหารจัดการบ้านเมืองที่ดี</w:t>
      </w:r>
    </w:p>
    <w:p w:rsidR="00986E17" w:rsidRDefault="00986E17" w:rsidP="00986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1.</w:t>
      </w: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๒. พัฒนาการบริหารจัดการองค์กรตามหลักธรรมาภิบาลให้มีประสิทธ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ให้ใช้ทรัพยากรในการบริหารอย่างคุ้มค่าปรับปรุงระบบข้อมูลและรูปแบบการให้บริการประชาชน ลดขั้นตอน      การทำงานเพื่ออำนวยความสะดวกแก่ประชาชน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๓.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๔. </w:t>
      </w:r>
      <w:r w:rsidRPr="00B76999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</w:t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>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986E17" w:rsidRPr="00B76999" w:rsidRDefault="00986E17" w:rsidP="00986E17">
      <w:pPr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</w:rPr>
        <w:sym w:font="Wingdings 2" w:char="F0AD"/>
      </w: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986E17" w:rsidRPr="00B76999" w:rsidRDefault="00986E17" w:rsidP="00986E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ประชาชนมีจิตสำนึกที่ดี มีส่วนร่วมในการพัฒนาท้องถิ่น </w:t>
      </w:r>
    </w:p>
    <w:p w:rsidR="00986E17" w:rsidRPr="00B76999" w:rsidRDefault="00986E17" w:rsidP="00986E17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999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๒. องค์กรปกครองส่วนท้องถิ่นมีความพร้อมในการแก้ปัญหาและให้บริการประชาชน</w:t>
      </w:r>
    </w:p>
    <w:p w:rsidR="00986E17" w:rsidRPr="002D7449" w:rsidRDefault="00A34DE2" w:rsidP="00986E17">
      <w:pPr>
        <w:ind w:firstLine="72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986E17" w:rsidRPr="001E2997">
        <w:rPr>
          <w:rFonts w:ascii="TH SarabunIT๙" w:eastAsia="Times New Roman" w:hAnsi="TH SarabunIT๙" w:cs="TH SarabunIT๙"/>
          <w:sz w:val="32"/>
          <w:szCs w:val="32"/>
          <w:cs/>
        </w:rPr>
        <w:t>๓. 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986E17" w:rsidRDefault="00986E17" w:rsidP="003107C9">
      <w:pPr>
        <w:rPr>
          <w:rFonts w:ascii="TH SarabunIT๙" w:hAnsi="TH SarabunIT๙" w:cs="TH SarabunIT๙"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6D2" w:rsidRDefault="000806D2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13F5" w:rsidRDefault="002E13F5" w:rsidP="003107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13F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2.ยุทธศาสตร์ขององค์กรปกครองส่วนทองถิ่น</w:t>
      </w:r>
    </w:p>
    <w:p w:rsidR="002E13F5" w:rsidRDefault="002E13F5" w:rsidP="002E13F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Pr="002E13F5">
        <w:rPr>
          <w:rFonts w:ascii="TH SarabunIT๙" w:hAnsi="TH SarabunIT๙" w:cs="TH SarabunIT๙" w:hint="cs"/>
          <w:sz w:val="32"/>
          <w:szCs w:val="32"/>
          <w:cs/>
        </w:rPr>
        <w:t>วิสัยทัศน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2E13F5" w:rsidRDefault="002E13F5" w:rsidP="002E13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“การคมนาคมสะดวก ชุมชนเข้มแข็ง  เศรษฐกิจสมบูรณ์ดี  ประชาชนมีส่วนร่วมในการพัฒนา”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1.ยุทธศาสตร์การพัฒนาโครงสร้างพื้นฐาน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2.ยุทธศาสตร์การพัฒนาสังคมและคุณภาพชีวิต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3.ยุทธศาสตร์การพัฒนาด้านเศรษฐกิจ</w:t>
      </w:r>
    </w:p>
    <w:p w:rsidR="002E13F5" w:rsidRDefault="002E13F5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4.ยุทธศาสตร์การพัฒนา</w:t>
      </w:r>
      <w:r w:rsidR="00343550">
        <w:rPr>
          <w:rFonts w:ascii="TH SarabunIT๙" w:hAnsi="TH SarabunIT๙" w:cs="TH SarabunIT๙" w:hint="cs"/>
          <w:sz w:val="32"/>
          <w:szCs w:val="32"/>
          <w:cs/>
        </w:rPr>
        <w:t>ทรัพยากรธรรมชาติสิ่งแวดล้อมและพลังงาน</w:t>
      </w:r>
    </w:p>
    <w:p w:rsidR="00343550" w:rsidRDefault="00343550" w:rsidP="002E13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5.ยุทธศาสตร์การพัฒนาการบริหารจัดการองค์กรภายใต้ระบบธรรมมาภิบาล</w:t>
      </w:r>
    </w:p>
    <w:p w:rsidR="00343550" w:rsidRDefault="00343550" w:rsidP="002E13F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เป้าประสงค์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การคมนาคมเพียงพอ สะดวกรวดเร็ว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ราษฎรมีงานทำและมีรายได้เพียงพอ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การจัดการบริการสาธารณสุขให้ครอบคลุมทุกพื้นที่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จัดการศึกษาสร้างสุขภาพ พัฒนาสังคมและท้องถิ่น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ก่อสร้าง ปรับปรุง แหล่งกักเก็บน้ำให้ทั่วถึง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ป้องกันป่าไม้ไม่ให้ถูกทำลาย กำจัดขยะมูลฝอย สิ่งปฏิกูล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ลดการแพร่ระบาดของยาเสพติด และความไม่ปลอดภัยในชีวิตและทรัพย์สิน</w:t>
      </w:r>
    </w:p>
    <w:p w:rsidR="00343550" w:rsidRPr="00343550" w:rsidRDefault="00343550" w:rsidP="00343550">
      <w:pPr>
        <w:pStyle w:val="a8"/>
        <w:numPr>
          <w:ilvl w:val="0"/>
          <w:numId w:val="4"/>
        </w:numPr>
        <w:ind w:left="0" w:right="0" w:firstLine="1134"/>
        <w:jc w:val="both"/>
        <w:rPr>
          <w:rFonts w:ascii="TH SarabunIT๙" w:hAnsi="TH SarabunIT๙" w:cs="TH SarabunIT๙"/>
          <w:color w:val="000000"/>
        </w:rPr>
      </w:pPr>
      <w:r w:rsidRPr="00343550">
        <w:rPr>
          <w:rFonts w:ascii="TH SarabunIT๙" w:hAnsi="TH SarabunIT๙" w:cs="TH SarabunIT๙"/>
          <w:color w:val="000000"/>
          <w:cs/>
        </w:rPr>
        <w:t>สร้างกลไกสั</w:t>
      </w:r>
      <w:r>
        <w:rPr>
          <w:rFonts w:ascii="TH SarabunIT๙" w:hAnsi="TH SarabunIT๙" w:cs="TH SarabunIT๙"/>
          <w:color w:val="000000"/>
          <w:cs/>
        </w:rPr>
        <w:t>งคมไว้ตรวจสอบการทุจริตคอรัปชั่น</w:t>
      </w:r>
      <w:r w:rsidRPr="00343550">
        <w:rPr>
          <w:rFonts w:ascii="TH SarabunIT๙" w:hAnsi="TH SarabunIT๙" w:cs="TH SarabunIT๙"/>
          <w:color w:val="000000"/>
          <w:cs/>
        </w:rPr>
        <w:t>และให้เกิดการเปลี่ยนแปลงสู่การปฏิบัติการบริหารจัดการบ้านเมืองที่ดี</w:t>
      </w:r>
    </w:p>
    <w:p w:rsidR="007F5347" w:rsidRDefault="007F5347" w:rsidP="007F5347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</w:t>
      </w:r>
    </w:p>
    <w:p w:rsidR="007F5347" w:rsidRDefault="007F5347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การพัฒนาโครงสร้างพื้นฐานและสาธารณูปโภคให้มีอย่างครอบถ้วนสมบูรณ์</w:t>
      </w:r>
    </w:p>
    <w:p w:rsidR="007F5347" w:rsidRDefault="007F5347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34338">
        <w:rPr>
          <w:rFonts w:ascii="TH SarabunIT๙" w:hAnsi="TH SarabunIT๙" w:cs="TH SarabunIT๙" w:hint="cs"/>
          <w:sz w:val="32"/>
          <w:szCs w:val="32"/>
          <w:cs/>
        </w:rPr>
        <w:t xml:space="preserve"> มีการพัฒนาที่ยั่งยืนควบคู่ไปกับการอนุรักษ์ทรัพยากรธรรมชาติและสิ่งแวดล้อม</w:t>
      </w:r>
    </w:p>
    <w:p w:rsidR="00A34338" w:rsidRDefault="00A34338" w:rsidP="007F5347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ประชาชนมีรายได้ที่ดีและมีคุณภาพชีวิตที่ดี</w:t>
      </w:r>
    </w:p>
    <w:p w:rsidR="00A34338" w:rsidRDefault="00A34338" w:rsidP="00A34338">
      <w:pPr>
        <w:ind w:left="720" w:firstLine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ประชาชนในพื้นที่ได้รับการดูแลอย่างทั่วถึง  ชุมชนมีความเข้มแข็งและมีศิลปวัฒนธรรมท้องถิ่นอันดีงาม</w:t>
      </w:r>
    </w:p>
    <w:p w:rsidR="00A34338" w:rsidRPr="002E13F5" w:rsidRDefault="00A34338" w:rsidP="00A343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 ค่าเป้าหมาย</w:t>
      </w:r>
    </w:p>
    <w:tbl>
      <w:tblPr>
        <w:tblStyle w:val="aa"/>
        <w:tblW w:w="0" w:type="auto"/>
        <w:tblLook w:val="04A0"/>
      </w:tblPr>
      <w:tblGrid>
        <w:gridCol w:w="4218"/>
        <w:gridCol w:w="4218"/>
      </w:tblGrid>
      <w:tr w:rsidR="00A34338" w:rsidTr="00A34338">
        <w:tc>
          <w:tcPr>
            <w:tcW w:w="4218" w:type="dxa"/>
          </w:tcPr>
          <w:p w:rsidR="00A34338" w:rsidRDefault="00A34338" w:rsidP="00A343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218" w:type="dxa"/>
          </w:tcPr>
          <w:p w:rsidR="00A34338" w:rsidRDefault="00A34338" w:rsidP="00FB0D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</w:tr>
      <w:tr w:rsidR="00A34338" w:rsidRPr="00FB0D7B" w:rsidTr="00A34338">
        <w:tc>
          <w:tcPr>
            <w:tcW w:w="4218" w:type="dxa"/>
          </w:tcPr>
          <w:p w:rsidR="00A34338" w:rsidRP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1.ยุทธศาสตร์การพัฒนาด้านโครงพื้นฐาน</w:t>
            </w:r>
          </w:p>
        </w:tc>
        <w:tc>
          <w:tcPr>
            <w:tcW w:w="4218" w:type="dxa"/>
          </w:tcPr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การก่อสร้าง ปรับปรุง  บำรุงรักษาโครงสร้างพื้นฐานต่าง ๆ ในพื้นที่</w:t>
            </w:r>
            <w:r w:rsidRPr="00FB0D7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เช่น ถนน  สะพาน  ทางระบายน้ำ  ระบบประปาหมู่บ้าน   ฯลฯ</w:t>
            </w:r>
          </w:p>
        </w:tc>
      </w:tr>
      <w:tr w:rsidR="00FB0D7B" w:rsidRPr="00FB0D7B" w:rsidTr="00A34338">
        <w:tc>
          <w:tcPr>
            <w:tcW w:w="4218" w:type="dxa"/>
          </w:tcPr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B0D7B">
              <w:rPr>
                <w:rFonts w:ascii="TH SarabunIT๙" w:hAnsi="TH SarabunIT๙" w:cs="TH SarabunIT๙" w:hint="cs"/>
                <w:sz w:val="28"/>
                <w:cs/>
              </w:rPr>
              <w:t>2.ยุทธศาสตร์การพัฒนาด้านสังคมและคุณภาพชีวิต</w:t>
            </w:r>
          </w:p>
        </w:tc>
        <w:tc>
          <w:tcPr>
            <w:tcW w:w="4218" w:type="dxa"/>
          </w:tcPr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-พัฒนา  ส่งเสริม   สนับการศึกษาทั้งในระบบและนอกระบบแก่เยาวชนในตำบล 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-สนับสนับงานและช่วยเหลือทางการแพทย์ฉุกเฉินและรณรงค์ของโรคติดต่อและยาเสพติดในชุมชนในลดลง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-ส่งเสริมการจัดระเบียบและความเข้มแข็งของชุมชน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-ส่งเสริมกิจกรรมทางศาสนา ประเพณีและวัฒนธรรม  ส่วนถึงภูมปัญญาท้องถิ่น</w:t>
            </w:r>
          </w:p>
          <w:p w:rsidR="00FB0D7B" w:rsidRDefault="00FB0D7B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-พัฒนาและส่งเสริมคุณภาพที่ดีแก่ ผู้สูงอายุ ผู้พิการ  ผู้ป่วยเอดส์  ผู้ด้อยโอกาส</w:t>
            </w:r>
          </w:p>
          <w:p w:rsidR="00FB0D7B" w:rsidRPr="00FB0D7B" w:rsidRDefault="00FB0D7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B0D7B" w:rsidRPr="00FB0D7B" w:rsidTr="00A34338">
        <w:tc>
          <w:tcPr>
            <w:tcW w:w="4218" w:type="dxa"/>
          </w:tcPr>
          <w:p w:rsidR="00FB0D7B" w:rsidRPr="00FB0D7B" w:rsidRDefault="00FB0D7B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3.ยุทธศ</w:t>
            </w:r>
            <w:r w:rsidR="007C5A62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สตร์การพัฒนาเศรษฐกิจ</w:t>
            </w:r>
          </w:p>
        </w:tc>
        <w:tc>
          <w:tcPr>
            <w:tcW w:w="4218" w:type="dxa"/>
          </w:tcPr>
          <w:p w:rsidR="00FB0D7B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-ส่งเสริมและสนับสนุนเกษตรกรตามแนวทางพระราชดำริเศรษฐกิจพอเพียง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ฟื้นฟู  และพัฒนาแหล่งท่องเที่ยวในพื้นที่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C5A62" w:rsidRPr="00FB0D7B" w:rsidTr="00A34338">
        <w:tc>
          <w:tcPr>
            <w:tcW w:w="4218" w:type="dxa"/>
          </w:tcPr>
          <w:p w:rsidR="007C5A62" w:rsidRDefault="007C5A62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4.ยุทธศาสตร์การพัฒนาทรัพยากรธรรมชาติสิ่งแวดล้อมและพลังงาน</w:t>
            </w:r>
          </w:p>
        </w:tc>
        <w:tc>
          <w:tcPr>
            <w:tcW w:w="4218" w:type="dxa"/>
          </w:tcPr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-ฟื้นฟูพื้นที่  และระบบนิเวศน์ในมีความสมบูรณ์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-ส่งเสริมการจัดการน้ำทั้งพื้นที่ต้นน้ำและลุ่มน้ำอย่างมีประสิทธิภาพ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-ส่งเสริมและให้ความรู้เกี่ยวกับมลพิษที่มีผลกระทบต่อชุมชน</w:t>
            </w:r>
          </w:p>
        </w:tc>
      </w:tr>
      <w:tr w:rsidR="007C5A62" w:rsidRPr="00FB0D7B" w:rsidTr="00A34338">
        <w:tc>
          <w:tcPr>
            <w:tcW w:w="4218" w:type="dxa"/>
          </w:tcPr>
          <w:p w:rsidR="007C5A62" w:rsidRDefault="007C5A62" w:rsidP="007C5A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5.ยุทธศาสตร์การพัฒนาการบริหารจัดการองค์กรภายใต้ระบบธรรมาภิบาล</w:t>
            </w:r>
          </w:p>
        </w:tc>
        <w:tc>
          <w:tcPr>
            <w:tcW w:w="4218" w:type="dxa"/>
          </w:tcPr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-ปลูกฝังจิตสำนึกค่านิยมตามหลักการปกครองระบบประชาธิปไตยอันมีพระมหากษัตริย์ทรงเป็นประมุข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-ส่งเสริมการบริหารจัดการองค์กรตามหลักธรรมาภิบาล</w:t>
            </w:r>
          </w:p>
          <w:p w:rsidR="007C5A62" w:rsidRDefault="007C5A62" w:rsidP="00A343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และส่งเสริมการจัดทำแผนพัฒนาท้องถิ่น</w:t>
            </w:r>
            <w:r w:rsidR="0012715B">
              <w:rPr>
                <w:rFonts w:ascii="TH SarabunIT๙" w:hAnsi="TH SarabunIT๙" w:cs="TH SarabunIT๙" w:hint="cs"/>
                <w:sz w:val="28"/>
                <w:cs/>
              </w:rPr>
              <w:t>โดยการมีส่วนร่วมจากทุกภาคส่วน</w:t>
            </w:r>
          </w:p>
          <w:p w:rsidR="0012715B" w:rsidRDefault="0012715B" w:rsidP="00A343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-พัฒนาบุคลากรอย่างสม่ำเสมอเพื่อเพิ่มประสิทธิภาพในการปฏิบัติราชการ</w:t>
            </w:r>
          </w:p>
        </w:tc>
      </w:tr>
    </w:tbl>
    <w:p w:rsidR="00A34338" w:rsidRPr="008E51D3" w:rsidRDefault="00A34338" w:rsidP="00A34338">
      <w:pPr>
        <w:rPr>
          <w:rFonts w:ascii="TH SarabunIT๙" w:hAnsi="TH SarabunIT๙" w:cs="TH SarabunIT๙"/>
          <w:sz w:val="32"/>
          <w:szCs w:val="32"/>
        </w:rPr>
      </w:pPr>
    </w:p>
    <w:p w:rsidR="00A37A4F" w:rsidRPr="00A37A4F" w:rsidRDefault="00C57867" w:rsidP="008E51D3">
      <w:pPr>
        <w:rPr>
          <w:rFonts w:ascii="TH SarabunIT๙" w:hAnsi="TH SarabunIT๙" w:cs="TH SarabunIT๙"/>
          <w:sz w:val="32"/>
          <w:szCs w:val="32"/>
        </w:rPr>
      </w:pPr>
      <w:r w:rsidRPr="008E51D3">
        <w:rPr>
          <w:rFonts w:ascii="TH SarabunIT๙" w:hAnsi="TH SarabunIT๙" w:cs="TH SarabunIT๙"/>
          <w:sz w:val="32"/>
          <w:szCs w:val="32"/>
        </w:rPr>
        <w:tab/>
      </w:r>
      <w:r w:rsidR="008E51D3" w:rsidRPr="00A37A4F">
        <w:rPr>
          <w:rFonts w:ascii="TH SarabunIT๙" w:hAnsi="TH SarabunIT๙" w:cs="TH SarabunIT๙"/>
          <w:sz w:val="32"/>
          <w:szCs w:val="32"/>
        </w:rPr>
        <w:t xml:space="preserve">2.6 </w:t>
      </w:r>
      <w:r w:rsidR="008E51D3" w:rsidRPr="00A37A4F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="008E51D3" w:rsidRPr="00A37A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133B" w:rsidRDefault="008E51D3" w:rsidP="00A37A4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บรรลุวิสัยทัศน์จึงจ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างยิ่งที่จะต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E51D3"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51D3">
        <w:rPr>
          <w:rFonts w:ascii="TH SarabunIT๙" w:hAnsi="TH SarabunIT๙" w:cs="TH SarabunIT๙"/>
          <w:sz w:val="32"/>
          <w:szCs w:val="32"/>
          <w:cs/>
        </w:rPr>
        <w:t>คัญกับการวางบทบาทการพัฒนาในอนาคต</w:t>
      </w:r>
      <w:r w:rsidRPr="008E51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างเหมาะสม 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องกับปัญหาความต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องการของประชาชน รวมทั้งสอดคล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องกับศักยภาพ และบทบาทหน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E51D3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8E51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E51D3">
        <w:rPr>
          <w:rFonts w:ascii="TH SarabunIT๙" w:hAnsi="TH SarabunIT๙" w:cs="TH SarabunIT๙"/>
          <w:sz w:val="32"/>
          <w:szCs w:val="32"/>
          <w:cs/>
        </w:rPr>
        <w:t>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 เพื่อที่จะให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รับประโยชน์สูงสุด ดังนั้น 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51D3">
        <w:rPr>
          <w:rFonts w:ascii="TH SarabunIT๙" w:hAnsi="TH SarabunIT๙" w:cs="TH SarabunIT๙"/>
          <w:sz w:val="32"/>
          <w:szCs w:val="32"/>
          <w:cs/>
        </w:rPr>
        <w:t>หนดกล</w:t>
      </w:r>
      <w:r>
        <w:rPr>
          <w:rFonts w:ascii="TH SarabunIT๙" w:hAnsi="TH SarabunIT๙" w:cs="TH SarabunIT๙" w:hint="cs"/>
          <w:sz w:val="32"/>
          <w:szCs w:val="32"/>
          <w:cs/>
        </w:rPr>
        <w:t>ยุทธ์ดังนี้</w:t>
      </w:r>
    </w:p>
    <w:p w:rsidR="008E51D3" w:rsidRDefault="008E51D3" w:rsidP="008E51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ยุทธศาสตร์ที่ 1 </w:t>
      </w:r>
      <w:r w:rsidR="00355248">
        <w:rPr>
          <w:rFonts w:ascii="TH SarabunIT๙" w:hAnsi="TH SarabunIT๙" w:cs="TH SarabunIT๙"/>
          <w:sz w:val="32"/>
          <w:szCs w:val="32"/>
        </w:rPr>
        <w:t xml:space="preserve">: </w:t>
      </w:r>
      <w:r w:rsidR="00355248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ยุทธศาสตร์การพัฒนาโครงสร้างพื้นฐาน</w:t>
      </w:r>
    </w:p>
    <w:p w:rsidR="00355248" w:rsidRDefault="00355248" w:rsidP="008E51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กลยุทธ์/แนวทาง</w:t>
      </w:r>
    </w:p>
    <w:p w:rsidR="00355248" w:rsidRPr="00355248" w:rsidRDefault="00355248" w:rsidP="00355248">
      <w:pPr>
        <w:pStyle w:val="a3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355248">
        <w:rPr>
          <w:rFonts w:ascii="TH SarabunIT๙" w:hAnsi="TH SarabunIT๙" w:cs="TH SarabunIT๙" w:hint="cs"/>
          <w:sz w:val="32"/>
          <w:szCs w:val="32"/>
          <w:cs/>
        </w:rPr>
        <w:t>พัฒนาเส้นทางคมนาคมในเขตพื้นที่รับผิดชอบให้ได้มาตร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355248">
        <w:rPr>
          <w:rFonts w:ascii="TH SarabunIT๙" w:hAnsi="TH SarabunIT๙" w:cs="TH SarabunIT๙" w:hint="cs"/>
          <w:sz w:val="32"/>
          <w:szCs w:val="32"/>
          <w:cs/>
        </w:rPr>
        <w:t>าน  สะดวกปลอดภัยอย่างทั่วถึง</w:t>
      </w:r>
    </w:p>
    <w:p w:rsidR="00355248" w:rsidRDefault="00355248" w:rsidP="00355248">
      <w:pPr>
        <w:pStyle w:val="a3"/>
        <w:numPr>
          <w:ilvl w:val="1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พัฒนาระบบสาธารณูปโภค สาธารณูปการขั้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พื้นบานให้มีประสิทธ</w:t>
      </w:r>
      <w:r w:rsidR="00FD27E5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ภาพอย่างทั่วถึงทุกพื้นที่</w:t>
      </w:r>
    </w:p>
    <w:p w:rsidR="00355248" w:rsidRDefault="00355248" w:rsidP="00355248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2 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ยุทธศาสตร์การพัฒนาสังคมและคุณภาพชีวิต</w:t>
      </w:r>
    </w:p>
    <w:p w:rsidR="00355248" w:rsidRDefault="00355248" w:rsidP="00355248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55248" w:rsidRP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55248">
        <w:rPr>
          <w:rFonts w:ascii="TH SarabunIT๙" w:hAnsi="TH SarabunIT๙" w:cs="TH SarabunIT๙" w:hint="cs"/>
          <w:sz w:val="32"/>
          <w:szCs w:val="32"/>
          <w:cs/>
        </w:rPr>
        <w:t>พัฒนาคุ</w:t>
      </w:r>
      <w:r w:rsidR="00F216CC">
        <w:rPr>
          <w:rFonts w:ascii="TH SarabunIT๙" w:hAnsi="TH SarabunIT๙" w:cs="TH SarabunIT๙" w:hint="cs"/>
          <w:sz w:val="32"/>
          <w:szCs w:val="32"/>
          <w:cs/>
        </w:rPr>
        <w:t>ณภาพการศึกษากระบวนการเรียนรู้คู่</w:t>
      </w:r>
      <w:r w:rsidRPr="00355248"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จริยธรรมฯ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พัฒนาบุคลากรทางแพทย์และสาธารณสุข ส่งเสริมการบ</w:t>
      </w:r>
      <w:r w:rsidR="000A08B0">
        <w:rPr>
          <w:rFonts w:ascii="TH SarabunIT๙" w:hAnsi="TH SarabunIT๙" w:cs="TH SarabunIT๙" w:hint="cs"/>
          <w:sz w:val="32"/>
          <w:szCs w:val="32"/>
          <w:cs/>
        </w:rPr>
        <w:t>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จัดการการแพทย์แผนไทย (แพทย์ทางเลือก)ทั้งในระดับชุมชนและสถานพยาบาล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</w:r>
    </w:p>
    <w:p w:rsidR="00355248" w:rsidRDefault="0035524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</w:t>
      </w:r>
      <w:r w:rsidR="00397BF0">
        <w:rPr>
          <w:rFonts w:ascii="TH SarabunIT๙" w:hAnsi="TH SarabunIT๙" w:cs="TH SarabunIT๙" w:hint="cs"/>
          <w:sz w:val="32"/>
          <w:szCs w:val="32"/>
          <w:cs/>
        </w:rPr>
        <w:t>ความปลอดภัยในชีวิต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และทรัพย์สินของประชาชน</w:t>
      </w:r>
    </w:p>
    <w:p w:rsidR="00355248" w:rsidRDefault="00397BF0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BA1538" w:rsidRDefault="00BA153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เพื่อส่งเสริมการเรียนรู้ของเยาวชนและเผยแพร่สู่สังคมโลก</w:t>
      </w:r>
    </w:p>
    <w:p w:rsidR="00BA1538" w:rsidRDefault="00BA1538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</w:r>
    </w:p>
    <w:p w:rsidR="00776889" w:rsidRDefault="00776889" w:rsidP="00355248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</w:r>
    </w:p>
    <w:p w:rsidR="00776889" w:rsidRDefault="003322FD" w:rsidP="00776889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3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ยุทธศาสตร์การพัฒนาเศรษฐกิจ</w:t>
      </w:r>
    </w:p>
    <w:p w:rsidR="003322FD" w:rsidRDefault="003322FD" w:rsidP="00776889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สร้างความเข้มแข็งให้กับเกษตรรายย่อย พัฒนาองค์ความรู้ตามแนวทางพระราชดำริเศรษฐกิจพอเพียง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4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ยุทธศาสตร์การพัฒนาทรัพยากรธรรมชาติสิ่งแวดล้อมและพลังงาน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 ฟื้นฟูพื้นที่ป่า และระบบนิเวศให้เกิดความสมบูรณ์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</w:r>
    </w:p>
    <w:p w:rsidR="003322FD" w:rsidRDefault="003322FD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 </w:t>
      </w:r>
      <w:r w:rsidR="00480896">
        <w:rPr>
          <w:rFonts w:ascii="TH SarabunIT๙" w:hAnsi="TH SarabunIT๙" w:cs="TH SarabunIT๙" w:hint="cs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5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ยุทธศาสตร์การพัฒนาการบริหารจัดการองค์ภรภายใต้ระบบธรรมาภิบาล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กลยุทธ์/แนวทาง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5.1 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 พัฒนาการบริหารจัดการองค์กรตามหลักธรรมาภิบาลให้มีประสิทธิภาพและโปร่งใส่ สนับสนุนให้ใช้ทรัพยากรในการบริหารอย่างคุ้มค่า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 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</w:r>
    </w:p>
    <w:p w:rsidR="00480896" w:rsidRDefault="00480896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 พัฒนาศักยภาพบุคลากรขององค์กรอย่างสม่ำเสมอและต่อเนื่อง เพื่</w:t>
      </w:r>
      <w:r w:rsidR="002567A6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เสริมสร้างประสิทธิภาพในการปฏิบัติราชการ</w:t>
      </w:r>
    </w:p>
    <w:p w:rsidR="00A37A4F" w:rsidRDefault="00A37A4F" w:rsidP="003322FD">
      <w:pPr>
        <w:ind w:left="1050"/>
        <w:rPr>
          <w:rFonts w:ascii="TH SarabunIT๙" w:hAnsi="TH SarabunIT๙" w:cs="TH SarabunIT๙"/>
          <w:sz w:val="32"/>
          <w:szCs w:val="32"/>
        </w:rPr>
      </w:pPr>
    </w:p>
    <w:p w:rsidR="00A37A4F" w:rsidRDefault="00A37A4F" w:rsidP="003322FD">
      <w:pPr>
        <w:ind w:left="10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 จุดยืนทางยุทธศาสตร์</w:t>
      </w:r>
    </w:p>
    <w:p w:rsidR="003322FD" w:rsidRDefault="00F52058" w:rsidP="007D3544">
      <w:pPr>
        <w:ind w:firstLine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องค์บริหารส่วนตำบลห้วยปริก ให้ความสำคัญต่อการดำเนินการแก้ไขปัญหาความเดือดร้อน</w:t>
      </w:r>
      <w:r w:rsidR="007D3544">
        <w:rPr>
          <w:rFonts w:ascii="TH SarabunIT๙" w:hAnsi="TH SarabunIT๙" w:cs="TH SarabunIT๙" w:hint="cs"/>
          <w:sz w:val="32"/>
          <w:szCs w:val="32"/>
          <w:cs/>
        </w:rPr>
        <w:t xml:space="preserve">  และการพัฒนาคุณภาพชีวิตของประชาชนในพื้นที่ในด้านต่าง ๆ  โดยเฉพาะการปรับปรุงฟื้นฟูพัฒนาการจัดบริการสาธารณะ  หรือโครงสร้างพื้นฐาน  ซึ่งถือเป็นภารกิจหลักขององค์กรปกครองส่วนท้องถิ่นตลอดจนการพัฒนาด้านการศึกษาฯ  อันถือเป็นรากฐานสำคัญต่อการพัฒนาคน พัฒนาประเทศ  ให้มีคุณภาพสูง  การพัฒนาที่ยั่งยืน  ควบคู่กับการพัฒนาด้านสังคม  เศรษฐกิจ สภาพแวดล้อมต่าง ๆ ที่เกี่ยวข้องโดยตรงกับชีวิตความเป็นอยู่ของประชาชน  โดยยึดหลักการมีส่วนร่วม  ความสอดคล้องกับนโยบายรัฐบาล  และแผนพัฒนาพัฒนาระดับต่าง ๆ  รวมถึงพิจารณา  วิเคราะห์สภาพปัญหา  ความต้องการของประชาชน  และความพึงพอใจของประชาชนที่มีต่อการพัฒนา  องค์การบริหารส่วนตำบลห้วยปริก  จึงกำหนดจุดยืนทางยุทธศาสตร์การพัฒนา ไว้ 5 ยุทธศาสตร์  ดังนี้</w:t>
      </w:r>
    </w:p>
    <w:p w:rsidR="007D3544" w:rsidRP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7D3544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ยุทธศาสตร์การพัฒนาสังคมและคุณภาพชีวิต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ยุทธศาสตร์การพัฒนาเศรษฐกิจ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 สิ่งแวดล้อมและพลังงาน</w:t>
      </w:r>
    </w:p>
    <w:p w:rsidR="007D3544" w:rsidRDefault="007D3544" w:rsidP="007D3544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ยุทธศาสตร์การพัฒนาการบริหารจัดการ</w:t>
      </w:r>
      <w:r w:rsidR="005C118A">
        <w:rPr>
          <w:rFonts w:ascii="TH SarabunIT๙" w:hAnsi="TH SarabunIT๙" w:cs="TH SarabunIT๙" w:hint="cs"/>
          <w:sz w:val="32"/>
          <w:szCs w:val="32"/>
          <w:cs/>
        </w:rPr>
        <w:t>องค์กรภายใต้ระบบธรรมาภิบาล</w:t>
      </w:r>
      <w:r w:rsidRPr="007D35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773DBA" w:rsidRDefault="00773DBA" w:rsidP="00001E55">
      <w:pPr>
        <w:rPr>
          <w:rFonts w:ascii="TH SarabunIT๙" w:hAnsi="TH SarabunIT๙" w:cs="TH SarabunIT๙"/>
          <w:sz w:val="32"/>
          <w:szCs w:val="32"/>
        </w:rPr>
      </w:pPr>
    </w:p>
    <w:p w:rsidR="00773DBA" w:rsidRDefault="00773DBA" w:rsidP="00001E55">
      <w:pPr>
        <w:rPr>
          <w:rFonts w:ascii="TH SarabunIT๙" w:hAnsi="TH SarabunIT๙" w:cs="TH SarabunIT๙"/>
          <w:sz w:val="32"/>
          <w:szCs w:val="32"/>
        </w:rPr>
      </w:pPr>
    </w:p>
    <w:p w:rsidR="00773DBA" w:rsidRDefault="00773DBA" w:rsidP="00001E55">
      <w:pPr>
        <w:rPr>
          <w:rFonts w:ascii="TH SarabunIT๙" w:hAnsi="TH SarabunIT๙" w:cs="TH SarabunIT๙"/>
          <w:sz w:val="32"/>
          <w:szCs w:val="32"/>
        </w:rPr>
      </w:pPr>
    </w:p>
    <w:p w:rsidR="00001E55" w:rsidRPr="00001E55" w:rsidRDefault="00001E55" w:rsidP="00001E55">
      <w:pPr>
        <w:rPr>
          <w:rFonts w:ascii="TH SarabunIT๙" w:hAnsi="TH SarabunIT๙" w:cs="TH SarabunIT๙"/>
          <w:sz w:val="32"/>
          <w:szCs w:val="32"/>
        </w:rPr>
      </w:pPr>
    </w:p>
    <w:p w:rsidR="0025627D" w:rsidRDefault="0025627D" w:rsidP="0025627D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2.8 ความเชื่อมโยงของยุทธศาสตร์ในภาพรวม</w:t>
      </w:r>
    </w:p>
    <w:p w:rsidR="0025627D" w:rsidRDefault="0025627D" w:rsidP="0025627D">
      <w:pPr>
        <w:ind w:left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ในภาพรวมยุทธศาสตร์การพัฒนาขององค์การบริหารส่วนตำบลห้วยปริก  โดยมุ่งเน้นการพัฒนา  5 ด้าน  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>ซึ่งจะ</w:t>
      </w:r>
      <w:r w:rsidR="00FB398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>มีความเชื่อมโยงกับยุทธศาสตร์จังหวัดและ</w:t>
      </w:r>
      <w:r w:rsidR="00001E55" w:rsidRPr="00001E55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="00001E55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CA1AD5" w:rsidRDefault="00CA1AD5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9640" w:type="dxa"/>
        <w:tblInd w:w="-318" w:type="dxa"/>
        <w:tblLook w:val="04A0"/>
      </w:tblPr>
      <w:tblGrid>
        <w:gridCol w:w="3545"/>
        <w:gridCol w:w="2835"/>
        <w:gridCol w:w="3260"/>
      </w:tblGrid>
      <w:tr w:rsidR="00001E55" w:rsidTr="00001E55">
        <w:trPr>
          <w:trHeight w:val="946"/>
        </w:trPr>
        <w:tc>
          <w:tcPr>
            <w:tcW w:w="3545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ขององค์การบริหารส่วนตำบลห้วยปริก</w:t>
            </w:r>
          </w:p>
        </w:tc>
        <w:tc>
          <w:tcPr>
            <w:tcW w:w="2835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3260" w:type="dxa"/>
          </w:tcPr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:rsidR="00001E55" w:rsidRDefault="00001E55" w:rsidP="00001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1E55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ในเขตจังหวัด</w:t>
            </w:r>
          </w:p>
        </w:tc>
      </w:tr>
      <w:tr w:rsidR="00001E55" w:rsidTr="00001E55">
        <w:tc>
          <w:tcPr>
            <w:tcW w:w="3545" w:type="dxa"/>
          </w:tcPr>
          <w:p w:rsidR="00001E55" w:rsidRDefault="00001E55" w:rsidP="002562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1 ยุทธศาสตร์การพัฒนาด้านโครงสร้างพื้นฐาน</w:t>
            </w:r>
          </w:p>
        </w:tc>
        <w:tc>
          <w:tcPr>
            <w:tcW w:w="2835" w:type="dxa"/>
          </w:tcPr>
          <w:p w:rsidR="00C018CA" w:rsidRDefault="00001E55" w:rsidP="00C018CA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4</w:t>
            </w:r>
            <w:r w:rsid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018CA"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="00C018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001E55" w:rsidRDefault="00001E55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๔ การพัฒนาโครงสร้างพื้นฐาน</w:t>
            </w:r>
          </w:p>
          <w:p w:rsidR="00001E55" w:rsidRDefault="00001E55" w:rsidP="002562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18CA" w:rsidTr="00001E55">
        <w:tc>
          <w:tcPr>
            <w:tcW w:w="3545" w:type="dxa"/>
          </w:tcPr>
          <w:p w:rsidR="00C018CA" w:rsidRP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2 </w:t>
            </w: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ยุทธศาสตร์การพัฒนาสังคมและคุณภาพชีวิต</w:t>
            </w:r>
          </w:p>
          <w:p w:rsidR="00C018CA" w:rsidRDefault="00C018CA" w:rsidP="002562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018CA" w:rsidRDefault="00C018CA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๓ การพัฒนาสังคมและคุณภาพชีวิต</w:t>
            </w:r>
          </w:p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C018CA" w:rsidTr="00001E55">
        <w:tc>
          <w:tcPr>
            <w:tcW w:w="3545" w:type="dxa"/>
          </w:tcPr>
          <w:p w:rsid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3 ยุทธ</w:t>
            </w:r>
            <w:r w:rsidR="00FB39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ศาสตร์การพัฒนาเศรษฐกิจ</w:t>
            </w:r>
          </w:p>
        </w:tc>
        <w:tc>
          <w:tcPr>
            <w:tcW w:w="2835" w:type="dxa"/>
          </w:tcPr>
          <w:p w:rsidR="00C018CA" w:rsidRDefault="00C018CA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018CA" w:rsidRPr="00C018CA" w:rsidRDefault="00C018CA" w:rsidP="00C018C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018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ยุทธศาสตร์ที่ ๑ การพัฒนาเศรษฐกิจ</w:t>
            </w:r>
          </w:p>
        </w:tc>
      </w:tr>
      <w:tr w:rsidR="00C018CA" w:rsidTr="00001E55">
        <w:tc>
          <w:tcPr>
            <w:tcW w:w="3545" w:type="dxa"/>
          </w:tcPr>
          <w:p w:rsidR="00C018CA" w:rsidRP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4 ยุทธศาสตร์</w:t>
            </w:r>
            <w:r w:rsidRPr="00C0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การพัฒนาทรัพยากรธรรมชาติ สิ่งแวดล้อมและพลังงาน</w:t>
            </w:r>
          </w:p>
          <w:p w:rsidR="00C018CA" w:rsidRDefault="00C018CA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C018CA" w:rsidRPr="008822C9" w:rsidRDefault="00C018CA" w:rsidP="00C018C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3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จัดการทรัพยากรธรรมชาติสิ่งแวดล้อม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อย่างยั่งยืน</w:t>
            </w:r>
          </w:p>
          <w:p w:rsidR="00C018CA" w:rsidRDefault="00C018CA" w:rsidP="00E638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C018CA" w:rsidRPr="00C018CA" w:rsidRDefault="00C018CA" w:rsidP="007312D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ยุทธศา</w:t>
            </w:r>
            <w:r w:rsidR="007312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สตร์ที่ 2 การพัฒนาทรัพยากรธรรมชาติสิ่งแวดล้อม และพลังงาน</w:t>
            </w:r>
          </w:p>
        </w:tc>
      </w:tr>
      <w:tr w:rsidR="00CA1AD5" w:rsidTr="00001E55">
        <w:tc>
          <w:tcPr>
            <w:tcW w:w="3545" w:type="dxa"/>
          </w:tcPr>
          <w:p w:rsidR="00CA1AD5" w:rsidRPr="00C018CA" w:rsidRDefault="00CA1AD5" w:rsidP="00C018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ยุทธศาสตร์ที่ 5 ยุทธศาสตร์การพัฒนาการบริหารจัดการองค์กรภายใต้ระบบธรรมาภิบาล</w:t>
            </w:r>
          </w:p>
        </w:tc>
        <w:tc>
          <w:tcPr>
            <w:tcW w:w="2835" w:type="dxa"/>
          </w:tcPr>
          <w:p w:rsidR="00CA1AD5" w:rsidRDefault="00CA1AD5" w:rsidP="00E638E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ยุทธศาสตร์ที่ 4 </w:t>
            </w:r>
            <w:r w:rsidRPr="008822C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พัฒนาคน  ชุมชน  และสังคมให้น่าอยู่  เข้มแข็ง  มั่นคงตามปรัชญาเศรษฐกิจพอเพียง</w:t>
            </w:r>
          </w:p>
          <w:p w:rsidR="00CA1AD5" w:rsidRDefault="00CA1AD5" w:rsidP="00E638E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CA1AD5" w:rsidRPr="00CA1AD5" w:rsidRDefault="00CA1AD5" w:rsidP="007312D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1AD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ยุทธศาสตร์ที่ ๕ การ</w:t>
            </w:r>
            <w:r w:rsidRPr="00CA1A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เสริมสร้าง</w:t>
            </w:r>
            <w:r w:rsidRPr="00CA1AD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ธรรมาภิบาล</w:t>
            </w:r>
            <w:r w:rsidRPr="00CA1AD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และการบริหารจัดการบ้านเมืองที่ดี</w:t>
            </w:r>
          </w:p>
        </w:tc>
      </w:tr>
    </w:tbl>
    <w:p w:rsidR="00001E55" w:rsidRPr="00C018CA" w:rsidRDefault="00001E55" w:rsidP="0025627D">
      <w:pPr>
        <w:ind w:left="993"/>
        <w:rPr>
          <w:rFonts w:ascii="TH SarabunIT๙" w:hAnsi="TH SarabunIT๙" w:cs="TH SarabunIT๙"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1AD5" w:rsidRDefault="00CA1AD5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C133B" w:rsidRPr="00081305" w:rsidRDefault="003C133B" w:rsidP="003C133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8130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3.การวิเคราะห์เพื่อพัฒนาท้องถิ่น</w:t>
      </w:r>
    </w:p>
    <w:p w:rsidR="003C133B" w:rsidRDefault="003C133B" w:rsidP="003C133B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การวิเคราะห์กรอบการจัดทำยุทธศาสตร์ขององค์กรปกครองท้องถิ่น</w:t>
      </w:r>
    </w:p>
    <w:p w:rsidR="00D233E9" w:rsidRDefault="00D233E9" w:rsidP="00D233E9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B2329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การวิเคราะห์ศักยภาพด้านโครงสร้างพื้นฐาน  เศรษฐกิจ  การศึกษา  สาธารณสุข  ทรัพยากรธรรมชาติและสิ่งแวดล้อมในภาพรวมของตำบล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  โดยใช้เทคนิค (</w:t>
      </w:r>
      <w:r w:rsidRPr="009B2329">
        <w:rPr>
          <w:rFonts w:ascii="TH SarabunIT๙" w:hAnsi="TH SarabunIT๙" w:cs="TH SarabunIT๙"/>
          <w:sz w:val="32"/>
          <w:szCs w:val="32"/>
        </w:rPr>
        <w:t>SWOT Analysis</w:t>
      </w:r>
      <w:r w:rsidRPr="009B2329"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2329">
        <w:rPr>
          <w:rFonts w:ascii="TH SarabunIT๙" w:hAnsi="TH SarabunIT๙" w:cs="TH SarabunIT๙"/>
          <w:sz w:val="32"/>
          <w:szCs w:val="32"/>
          <w:cs/>
        </w:rPr>
        <w:t>เพื่อประเมินผลสภาพการพัฒนาในปัจจุบันและโอกาสการพัฒนาในอนาคตของท้องถิ่น</w:t>
      </w:r>
    </w:p>
    <w:p w:rsidR="00D233E9" w:rsidRDefault="00D233E9" w:rsidP="00D233E9">
      <w:pPr>
        <w:pStyle w:val="a3"/>
        <w:numPr>
          <w:ilvl w:val="0"/>
          <w:numId w:val="5"/>
        </w:numPr>
        <w:spacing w:after="0"/>
        <w:ind w:left="1077" w:hanging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จุดแข็ง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Strength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ที่อยู่อาศัยมีความมั่นคง  แข็งแรง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ประชาชนมีอาชีพและรายได้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ชุมชนมีความเข้มแข็ง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แหล่งท่องเที่ยวมีการพัฒนา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ประชาชนมีความรัก สามัคคี  และมีส่วนร่วมในการพัฒนา</w:t>
      </w:r>
    </w:p>
    <w:p w:rsidR="00D233E9" w:rsidRDefault="00D233E9" w:rsidP="00D233E9">
      <w:pPr>
        <w:pStyle w:val="a3"/>
        <w:numPr>
          <w:ilvl w:val="0"/>
          <w:numId w:val="6"/>
        </w:numPr>
        <w:spacing w:after="0"/>
        <w:ind w:left="1066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เยาวชนได้รับการศึกษาอย่างทั่วถึง  และต่อเนื่อง</w:t>
      </w:r>
    </w:p>
    <w:p w:rsidR="00D233E9" w:rsidRDefault="00D233E9" w:rsidP="00D233E9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จุดอ่อน (</w:t>
      </w:r>
      <w:r w:rsidRPr="00D233E9">
        <w:rPr>
          <w:rFonts w:ascii="TH SarabunIT๙" w:hAnsi="TH SarabunIT๙" w:cs="TH SarabunIT๙"/>
          <w:b/>
          <w:bCs/>
          <w:sz w:val="32"/>
          <w:szCs w:val="32"/>
          <w:u w:val="single"/>
        </w:rPr>
        <w:t>Weak</w:t>
      </w:r>
      <w:r w:rsidRPr="00D233E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เส้นทางการคมนาคมไม่สะดวก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ขาดแคลนน้ำอุปโภค-บริโภค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ที่ทิ้งขยะมูลฝอย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การได้รับข้อมูลข่าวสารไม่ทั่วถึง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สิ่งแวดล้อมถูกทำลาย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ขาดการส่งเสริมให้ประชาชนได้มีอาชีพเสริม</w:t>
      </w:r>
    </w:p>
    <w:p w:rsidR="00D233E9" w:rsidRDefault="00D233E9" w:rsidP="00D233E9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ประชาชนขาดการออกกำลังการ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ผลผลิตการเกษตรมีต้นทุนสูง  และราคาตกต่ำ  ขาดการจัดการเกี่ยวกับผลผลิตให้มีประสิทธิภาพ  และการจัดการด้านการเกษตร</w:t>
      </w:r>
    </w:p>
    <w:p w:rsidR="00BC1566" w:rsidRPr="00BC1566" w:rsidRDefault="00BC1566" w:rsidP="00BC1566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โอกาส (</w:t>
      </w:r>
      <w:r w:rsidRPr="00BC1566">
        <w:rPr>
          <w:rFonts w:ascii="TH SarabunIT๙" w:hAnsi="TH SarabunIT๙" w:cs="TH SarabunIT๙"/>
          <w:b/>
          <w:bCs/>
          <w:sz w:val="32"/>
          <w:szCs w:val="32"/>
          <w:u w:val="single"/>
        </w:rPr>
        <w:t>Opportunity</w:t>
      </w: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พัฒนาให้เป็นเขตเกษตรที่ยั่งยืนและปลอดสารพิษ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พัฒนาแหล่งท่องเที่ยวให้เป็นที่รู้จักแก่นักท่องเที่ยว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ภาครัฐเปิดโอกาสให้ประชาชนมีส่วนร่วมในการเสนอแผนงาน/โครงการ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โครงการของรับสามารถนำมาพัฒนาหมู่บ้าน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หน่วยงานภาครัฐเปิดโอกาสให้ประชาชนเข้าตรวจสอบโครงการ/กิจกรรม</w:t>
      </w:r>
    </w:p>
    <w:p w:rsidR="00BC1566" w:rsidRDefault="00BC1566" w:rsidP="00BC1566">
      <w:pPr>
        <w:pStyle w:val="a3"/>
        <w:ind w:left="1070"/>
        <w:rPr>
          <w:rFonts w:ascii="TH SarabunIT๙" w:hAnsi="TH SarabunIT๙" w:cs="TH SarabunIT๙"/>
          <w:sz w:val="32"/>
          <w:szCs w:val="32"/>
        </w:rPr>
      </w:pPr>
    </w:p>
    <w:p w:rsidR="00BC1566" w:rsidRDefault="00BC1566" w:rsidP="00BC1566">
      <w:pPr>
        <w:pStyle w:val="a3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C1566" w:rsidRDefault="00BC1566" w:rsidP="00BC1566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ภัยคุกคาม (</w:t>
      </w:r>
      <w:r w:rsidRPr="00BC1566">
        <w:rPr>
          <w:rFonts w:ascii="TH SarabunIT๙" w:hAnsi="TH SarabunIT๙" w:cs="TH SarabunIT๙"/>
          <w:b/>
          <w:bCs/>
          <w:sz w:val="32"/>
          <w:szCs w:val="32"/>
          <w:u w:val="single"/>
        </w:rPr>
        <w:t>Threat</w:t>
      </w:r>
      <w:r w:rsidRPr="00BC15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สินค้าเกษตรต้นทุนสูง  ราคาสินค้าต่ำ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ตลาดสินค้าการเกษตรมีความต้องการไม่แน่นอน</w:t>
      </w:r>
    </w:p>
    <w:p w:rsid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ขาดงบประมาณในการบริหารจัดการสิ่งแวดล้อม</w:t>
      </w:r>
    </w:p>
    <w:p w:rsidR="00BC1566" w:rsidRPr="00BC1566" w:rsidRDefault="00BC1566" w:rsidP="00BC1566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ขาดการประสานระหว่างหน่วยงานภาครัฐ  และองค์กรปกครองส่วนท้องถิ่น</w:t>
      </w:r>
    </w:p>
    <w:p w:rsidR="00557BAB" w:rsidRDefault="00557BAB" w:rsidP="00557BAB">
      <w:pPr>
        <w:pStyle w:val="a3"/>
        <w:spacing w:after="0"/>
        <w:ind w:left="993"/>
        <w:rPr>
          <w:rFonts w:ascii="TH SarabunIT๙" w:hAnsi="TH SarabunIT๙" w:cs="TH SarabunIT๙"/>
          <w:sz w:val="32"/>
          <w:szCs w:val="32"/>
        </w:rPr>
      </w:pPr>
    </w:p>
    <w:p w:rsidR="00BC1566" w:rsidRPr="00BC1566" w:rsidRDefault="00BC1566" w:rsidP="00BC1566">
      <w:pPr>
        <w:pStyle w:val="a3"/>
        <w:numPr>
          <w:ilvl w:val="1"/>
          <w:numId w:val="3"/>
        </w:numPr>
        <w:spacing w:after="0"/>
        <w:ind w:left="993" w:hanging="142"/>
        <w:rPr>
          <w:rFonts w:ascii="TH SarabunIT๙" w:hAnsi="TH SarabunIT๙" w:cs="TH SarabunIT๙"/>
          <w:sz w:val="32"/>
          <w:szCs w:val="32"/>
        </w:rPr>
      </w:pPr>
      <w:r w:rsidRPr="00BC1566">
        <w:rPr>
          <w:rFonts w:ascii="TH SarabunIT๙" w:hAnsi="TH SarabunIT๙" w:cs="TH SarabunIT๙" w:hint="cs"/>
          <w:sz w:val="32"/>
          <w:szCs w:val="32"/>
          <w:cs/>
        </w:rPr>
        <w:t>การประเมินสถานการณ์สภาพแวดล้อมที่เกี่ยวข้อง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3.2.1) การเปลี่ยนแปลงในประเทศที่จะส่งผลกระทบต่อ อบต.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รัฐธรรมนูญฉบับใหม่จะส่งผลต่อองค์กรปกครองส่วนท้องถิ่นอย่างไร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แนวโน้มการยกฐานะจาก อบต. เป็นเทศบาลทั่วประเทศ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- การเพิ่มขึ้นหรือลดลงของการจัดสรรเงินงบประมาณให้  อปท.</w:t>
      </w:r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</w:p>
    <w:p w:rsidR="00BC1566" w:rsidRPr="005337EC" w:rsidRDefault="00BC1566" w:rsidP="00BC15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3.2.2) การเปลี่ยนแปลงในระดับภูมิภาคที่จะส่งผลกระทบต่อ อบต.</w:t>
      </w:r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5337EC">
        <w:rPr>
          <w:rFonts w:ascii="TH SarabunIT๙" w:hAnsi="TH SarabunIT๙" w:cs="TH SarabunIT๙"/>
          <w:sz w:val="32"/>
          <w:szCs w:val="32"/>
        </w:rPr>
        <w:t xml:space="preserve">Asean Economics Community 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คือการรวมตัวของชาติในอาเซียน 10 ประเทศ โดยมี ไทย พม่า ลาว เวียดนาม มาเลเซีย สิงคโปร์ อินโดนีเซีย ฟิลิปปินส์ กัมพูชา บรูไน เพื่อที่จะให้มีผลประโยชน์ทางเศรษฐกิจร่วมกัน จะมีรูปแบบคล้ายๆ กลุ่ม </w:t>
      </w:r>
      <w:r w:rsidRPr="005337EC">
        <w:rPr>
          <w:rFonts w:ascii="TH SarabunIT๙" w:hAnsi="TH SarabunIT๙" w:cs="TH SarabunIT๙"/>
          <w:sz w:val="32"/>
          <w:szCs w:val="32"/>
        </w:rPr>
        <w:t xml:space="preserve">Euro Zone </w:t>
      </w:r>
      <w:r w:rsidRPr="005337EC">
        <w:rPr>
          <w:rFonts w:ascii="TH SarabunIT๙" w:hAnsi="TH SarabunIT๙" w:cs="TH SarabunIT๙"/>
          <w:sz w:val="32"/>
          <w:szCs w:val="32"/>
          <w:cs/>
        </w:rPr>
        <w:t>นั่นเอง จะทำให้มีผลประโยชน์ 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</w:rPr>
        <w:t>Asean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 โดย </w:t>
      </w:r>
      <w:r w:rsidRPr="005337EC">
        <w:rPr>
          <w:rFonts w:ascii="TH SarabunIT๙" w:hAnsi="TH SarabunIT๙" w:cs="TH SarabunIT๙"/>
          <w:sz w:val="32"/>
          <w:szCs w:val="32"/>
        </w:rPr>
        <w:t>AEC Blueprint (</w:t>
      </w:r>
      <w:r w:rsidRPr="005337EC">
        <w:rPr>
          <w:rFonts w:ascii="TH SarabunIT๙" w:hAnsi="TH SarabunIT๙" w:cs="TH SarabunIT๙"/>
          <w:sz w:val="32"/>
          <w:szCs w:val="32"/>
          <w:cs/>
        </w:rPr>
        <w:t xml:space="preserve">แบบพิมพ์เขียว) หรือแนวทางที่จะให้ </w:t>
      </w:r>
      <w:r w:rsidRPr="005337EC">
        <w:rPr>
          <w:rFonts w:ascii="TH SarabunIT๙" w:hAnsi="TH SarabunIT๙" w:cs="TH SarabunIT๙"/>
          <w:sz w:val="32"/>
          <w:szCs w:val="32"/>
        </w:rPr>
        <w:t xml:space="preserve">AEC </w:t>
      </w:r>
      <w:r w:rsidRPr="005337EC">
        <w:rPr>
          <w:rFonts w:ascii="TH SarabunIT๙" w:hAnsi="TH SarabunIT๙" w:cs="TH SarabunIT๙"/>
          <w:sz w:val="32"/>
          <w:szCs w:val="32"/>
          <w:cs/>
        </w:rPr>
        <w:t>เป็นไปคือ</w:t>
      </w:r>
    </w:p>
    <w:p w:rsidR="00BC1566" w:rsidRPr="005337EC" w:rsidRDefault="00BC1566" w:rsidP="00BC15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37EC">
        <w:rPr>
          <w:rFonts w:ascii="TH SarabunIT๙" w:hAnsi="TH SarabunIT๙" w:cs="TH SarabunIT๙"/>
          <w:sz w:val="32"/>
          <w:szCs w:val="32"/>
          <w:cs/>
        </w:rPr>
        <w:t>1. การเป็นตลาดและฐานการผลิตเดียวกัน</w:t>
      </w:r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2. การเป็นภูมิภาคที่มีขีดความสามารถในการแข่งขันสูง</w:t>
      </w:r>
    </w:p>
    <w:p w:rsidR="00BC1566" w:rsidRPr="005337EC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3. การเป็นภูมิภาคที่มีการพัฒนาทางเศรษฐกิจที่เท่าเทียมกัน</w:t>
      </w:r>
    </w:p>
    <w:p w:rsidR="00BC1566" w:rsidRPr="00965131" w:rsidRDefault="00BC1566" w:rsidP="00BC156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37EC">
        <w:rPr>
          <w:rFonts w:ascii="TH SarabunIT๙" w:hAnsi="TH SarabunIT๙" w:cs="TH SarabunIT๙"/>
          <w:sz w:val="32"/>
          <w:szCs w:val="32"/>
          <w:cs/>
        </w:rPr>
        <w:t>4. การเป็นภูมิภาคที่มีการบูรณาการเข้ากับเศรษฐกิจโลก</w:t>
      </w:r>
    </w:p>
    <w:p w:rsidR="00BC1566" w:rsidRDefault="00BC1566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1B0CA5" w:rsidRDefault="001B0CA5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F61D52" w:rsidRDefault="00F61D52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F61D52" w:rsidRDefault="00F61D52" w:rsidP="00BC1566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E10BD0" w:rsidRDefault="00E10BD0" w:rsidP="00F61D52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p w:rsidR="00E10BD0" w:rsidRPr="00E10BD0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E8A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0" type="#_x0000_t202" style="position:absolute;left:0;text-align:left;margin-left:374.95pt;margin-top:-20.1pt;width:75.75pt;height:24.75pt;z-index:251850752">
            <v:textbox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แบบ ยท.01</w:t>
                  </w:r>
                </w:p>
              </w:txbxContent>
            </v:textbox>
          </v:shape>
        </w:pict>
      </w:r>
      <w:r w:rsidRPr="009E0E8A">
        <w:rPr>
          <w:rFonts w:ascii="TH SarabunIT๙" w:hAnsi="TH SarabunIT๙" w:cs="TH SarabunIT๙"/>
          <w:noProof/>
          <w:sz w:val="32"/>
          <w:szCs w:val="32"/>
        </w:rPr>
        <w:pict>
          <v:roundrect id="_x0000_s1029" style="position:absolute;left:0;text-align:left;margin-left:43.75pt;margin-top:-15.65pt;width:318.05pt;height:53.2pt;z-index:-251656192" arcsize=".5" fillcolor="white [3201]" strokecolor="#4f81bd [3204]" strokeweight="2.5pt">
            <v:shadow on="t" color="#868686"/>
          </v:roundrect>
        </w:pict>
      </w:r>
      <w:r w:rsidR="00E10BD0"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</w:t>
      </w:r>
    </w:p>
    <w:p w:rsidR="00E10BD0" w:rsidRPr="00E10BD0" w:rsidRDefault="00E10BD0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E10BD0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67" type="#_x0000_t202" style="position:absolute;left:0;text-align:left;margin-left:411.9pt;margin-top:535.65pt;width:63.85pt;height:103.35pt;z-index:251696128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การพัฒนาการบริหารจัดการองค์กรภายใต้ระบบธรรมาภิบาล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4" type="#_x0000_t202" style="position:absolute;left:0;text-align:left;margin-left:336.15pt;margin-top:535.65pt;width:63.85pt;height:103.35pt;z-index:251693056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5" type="#_x0000_t202" style="position:absolute;left:0;text-align:left;margin-left:261.65pt;margin-top:535.65pt;width:63.85pt;height:103.35pt;z-index:251694080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6" type="#_x0000_t202" style="position:absolute;left:0;text-align:left;margin-left:184pt;margin-top:535.65pt;width:63.85pt;height:103.35pt;z-index:251695104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3" type="#_x0000_t202" style="position:absolute;left:0;text-align:left;margin-left:106.4pt;margin-top:535.65pt;width:63.85pt;height:99.05pt;z-index:251692032">
            <v:textbox>
              <w:txbxContent>
                <w:p w:rsidR="00EF53E0" w:rsidRPr="0008397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6E1FC3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2" type="#_x0000_t202" style="position:absolute;left:0;text-align:left;margin-left:13.7pt;margin-top:529.2pt;width:48.2pt;height:113.05pt;z-index:251691008">
            <v:shadow on="t"/>
            <v:textbox>
              <w:txbxContent>
                <w:p w:rsidR="00EF53E0" w:rsidRPr="00595A94" w:rsidRDefault="00EF53E0" w:rsidP="006E1FC3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ยุทธศาสตร์การพัฒนาขององค์กรบริหารส่วนตำบลห้วยปริก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1" type="#_x0000_t202" style="position:absolute;left:0;text-align:left;margin-left:400pt;margin-top:404.15pt;width:63.85pt;height:103.35pt;z-index:251689984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6E1FC3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การเสริมสร้างธรรมาภิบาลและการบริหารจัดการบ้านเมืองที่ดี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60" type="#_x0000_t202" style="position:absolute;left:0;text-align:left;margin-left:325.5pt;margin-top:404.15pt;width:63.85pt;height:103.35pt;z-index:251688960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9" type="#_x0000_t202" style="position:absolute;left:0;text-align:left;margin-left:252.25pt;margin-top:404.15pt;width:63.85pt;height:103.35pt;z-index:251687936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8" type="#_x0000_t202" style="position:absolute;left:0;text-align:left;margin-left:180.85pt;margin-top:404.15pt;width:63.85pt;height:103.35pt;z-index:251686912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2" type="#_x0000_t202" style="position:absolute;left:0;text-align:left;margin-left:106.4pt;margin-top:404.15pt;width:63.85pt;height:103.35pt;z-index:251680768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 w:rsidRPr="0008397C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353F0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1" type="#_x0000_t202" style="position:absolute;left:0;text-align:left;margin-left:13.7pt;margin-top:404.15pt;width:48.2pt;height:113.05pt;z-index:251679744">
            <v:shadow on="t"/>
            <v:textbox>
              <w:txbxContent>
                <w:p w:rsidR="00EF53E0" w:rsidRPr="00595A94" w:rsidRDefault="00EF53E0" w:rsidP="0008397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ยุทธศาสตร์การพัฒนาขององค์กรปกครองส่วนส่วนท้องถิ่นในเขตจังหวัด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7" type="#_x0000_t202" style="position:absolute;left:0;text-align:left;margin-left:368.7pt;margin-top:310.25pt;width:63.85pt;height:76.4pt;z-index:251685888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การพัฒนาคน ชุมชน และสังคมให้น่าอยู่ฯ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6" type="#_x0000_t202" style="position:absolute;left:0;text-align:left;margin-left:273.55pt;margin-top:310.25pt;width:70.75pt;height:76.4pt;z-index:251684864">
            <v:textbox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การบริหารจัดการทรัพยากรธรรมชาติสิ่งแวดล้อมอย่างยั่งยืน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5" type="#_x0000_t202" style="position:absolute;left:0;text-align:left;margin-left:184pt;margin-top:310.25pt;width:63.85pt;height:76.4pt;z-index:251683840">
            <v:textbox style="mso-next-textbox:#_x0000_s1055"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4" type="#_x0000_t202" style="position:absolute;left:0;text-align:left;margin-left:103.25pt;margin-top:310.25pt;width:63.85pt;height:76.4pt;z-index:251682816">
            <v:textbox style="mso-next-textbox:#_x0000_s1054">
              <w:txbxContent>
                <w:p w:rsidR="00EF53E0" w:rsidRPr="0008397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 w:rsidRPr="0008397C"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353F0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การบริหารจัดการเกษตรและอุตสาหกรรมสู่มาตรฐานฯ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3" type="#_x0000_t202" style="position:absolute;left:0;text-align:left;margin-left:8.7pt;margin-top:310.25pt;width:56.95pt;height:80.75pt;z-index:251681792">
            <v:shadow on="t"/>
            <v:textbox style="mso-next-textbox:#_x0000_s1053">
              <w:txbxContent>
                <w:p w:rsidR="00EF53E0" w:rsidRDefault="00EF53E0" w:rsidP="00353F0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ยุทธศาสตร์การพัฒนาจังหวัดนครศรี</w:t>
                  </w:r>
                </w:p>
                <w:p w:rsidR="00EF53E0" w:rsidRPr="00595A94" w:rsidRDefault="00EF53E0" w:rsidP="00353F0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ธรรมราช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7" type="#_x0000_t202" style="position:absolute;left:0;text-align:left;margin-left:13.7pt;margin-top:237.8pt;width:48.2pt;height:58.05pt;z-index:251675648">
            <v:shadow on="t"/>
            <v:textbox style="mso-next-textbox:#_x0000_s1047">
              <w:txbxContent>
                <w:p w:rsidR="00EF53E0" w:rsidRPr="00595A94" w:rsidRDefault="00EF53E0" w:rsidP="0008397C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ยุทธศาสตร์กลุ่มจังหวัด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50" type="#_x0000_t202" style="position:absolute;left:0;text-align:left;margin-left:344.3pt;margin-top:237.8pt;width:110.15pt;height:45.7pt;z-index:251678720">
            <v:textbox style="mso-next-textbox:#_x0000_s1050">
              <w:txbxContent>
                <w:p w:rsidR="00EF53E0" w:rsidRPr="0008397C" w:rsidRDefault="00EF53E0" w:rsidP="0008397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8397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การพัฒนาโครงสร้างพื้นฐานทางคมนาคมขนส่งและ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ระบบโลจิสติกส์ให้รองรับ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9" type="#_x0000_t202" style="position:absolute;left:0;text-align:left;margin-left:217.2pt;margin-top:237.8pt;width:102.05pt;height:45.7pt;z-index:251677696">
            <v:textbox style="mso-next-textbox:#_x0000_s1049">
              <w:txbxContent>
                <w:p w:rsidR="00EF53E0" w:rsidRPr="0008397C" w:rsidRDefault="00EF53E0" w:rsidP="0008397C">
                  <w:pPr>
                    <w:ind w:hanging="142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การพัฒนาการท่องเที่ยวนานาชาติบนฐานทรัพยากรและเอกลักษกษณ์ของพื้นที่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8" type="#_x0000_t202" style="position:absolute;left:0;text-align:left;margin-left:94.45pt;margin-top:237.8pt;width:89.55pt;height:45.7pt;z-index:251676672">
            <v:textbox style="mso-next-textbox:#_x0000_s1048">
              <w:txbxContent>
                <w:p w:rsidR="00EF53E0" w:rsidRPr="0008397C" w:rsidRDefault="00EF53E0" w:rsidP="0008397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08397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การพัฒนาสินค้าเกษตรให้ปลอดภัยและมีศักยภาพ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ในการส่งออก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4" type="#_x0000_t202" style="position:absolute;left:0;text-align:left;margin-left:355.55pt;margin-top:192.55pt;width:73.85pt;height:25.05pt;z-index:251674624">
            <v:textbox style="mso-next-textbox:#_x0000_s1044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42683A">
                    <w:rPr>
                      <w:rFonts w:ascii="TH SarabunIT๙" w:hAnsi="TH SarabunIT๙" w:cs="TH SarabunIT๙"/>
                      <w:sz w:val="28"/>
                      <w:cs/>
                    </w:rPr>
                    <w:t>ความมั่นคง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3" type="#_x0000_t202" style="position:absolute;left:0;text-align:left;margin-left:207.8pt;margin-top:187.6pt;width:122.05pt;height:34.4pt;z-index:251673600">
            <v:textbox style="mso-next-textbox:#_x0000_s1043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การเติบโตที่เป็นมิตรกับสิ่งแวดล้อมเพื่อการพัฒนาที่ยั่งยืน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2" type="#_x0000_t202" style="position:absolute;left:0;text-align:left;margin-left:91.3pt;margin-top:187.6pt;width:89.55pt;height:34.4pt;z-index:251672576">
            <v:textbox style="mso-next-textbox:#_x0000_s1042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การเพิ่มประสิทธิภาพและธรรมาภิบาลในภาครัฐ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1" type="#_x0000_t202" style="position:absolute;left:0;text-align:left;margin-left:348.05pt;margin-top:133.1pt;width:122.65pt;height:41.3pt;z-index:251671552">
            <v:textbox style="mso-next-textbox:#_x0000_s1041">
              <w:txbxContent>
                <w:p w:rsidR="00EF53E0" w:rsidRPr="0042683A" w:rsidRDefault="00EF53E0" w:rsidP="0042683A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การสร้างความเข้มแข็งทางเศรษฐกิจและแข่งขันได้อย่างยั่งยืน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40" type="#_x0000_t202" style="position:absolute;left:0;text-align:left;margin-left:207.8pt;margin-top:136.85pt;width:111.45pt;height:37.55pt;z-index:251670528">
            <v:textbox style="mso-next-textbox:#_x0000_s1040">
              <w:txbxContent>
                <w:p w:rsidR="00EF53E0" w:rsidRDefault="00EF53E0" w:rsidP="006E708E">
                  <w:pPr>
                    <w:jc w:val="center"/>
                  </w:pPr>
                  <w:r w:rsidRPr="006E708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การเสริมสร้างความเป็นธรรมลดความเหลื่อมล้ำในสังคม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9" type="#_x0000_t202" style="position:absolute;left:0;text-align:left;margin-left:91.3pt;margin-top:136.85pt;width:89.55pt;height:37.55pt;z-index:251669504">
            <v:textbox style="mso-next-textbox:#_x0000_s1039">
              <w:txbxContent>
                <w:p w:rsidR="00EF53E0" w:rsidRPr="00EF200D" w:rsidRDefault="00EF53E0" w:rsidP="006E708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F200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การเสริมสร้างและพัฒนาศักยภาพมนุษย์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8" type="#_x0000_t202" style="position:absolute;left:0;text-align:left;margin-left:13.7pt;margin-top:141.25pt;width:48.2pt;height:80.75pt;z-index:251668480">
            <v:shadow on="t"/>
            <v:textbox style="mso-next-textbox:#_x0000_s1038">
              <w:txbxContent>
                <w:p w:rsidR="00EF53E0" w:rsidRPr="00595A94" w:rsidRDefault="00EF53E0" w:rsidP="00EF200D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แผนพัฒนาเศรษฐกิจฯฉบับที่ 12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6" type="#_x0000_t202" style="position:absolute;left:0;text-align:left;margin-left:197.15pt;margin-top:77.35pt;width:115.8pt;height:35.05pt;z-index:251666432">
            <v:textbox style="mso-next-textbox:#_x0000_s1036">
              <w:txbxContent>
                <w:p w:rsidR="00EF53E0" w:rsidRPr="00595A94" w:rsidRDefault="00EF53E0" w:rsidP="00595A9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การปรับสมดุลและพัฒนาระบบการบริหารจัดการภาครัฐ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5" type="#_x0000_t202" style="position:absolute;left:0;text-align:left;margin-left:91.3pt;margin-top:91.75pt;width:89.55pt;height:20.65pt;z-index:251665408">
            <v:textbox style="mso-next-textbox:#_x0000_s1035">
              <w:txbxContent>
                <w:p w:rsidR="00EF53E0" w:rsidRPr="00595A94" w:rsidRDefault="00EF53E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การสร้างความสามารถ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0" type="#_x0000_t202" style="position:absolute;left:0;text-align:left;margin-left:13.7pt;margin-top:34.15pt;width:48.2pt;height:80.75pt;z-index:251661312">
            <v:shadow on="t"/>
            <v:textbox style="mso-next-textbox:#_x0000_s1030">
              <w:txbxContent>
                <w:p w:rsidR="00EF53E0" w:rsidRPr="00595A94" w:rsidRDefault="00EF53E0" w:rsidP="00595A94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595A9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ยุทธศาสตร์ชาติ 20ปี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7" type="#_x0000_t202" style="position:absolute;left:0;text-align:left;margin-left:329.85pt;margin-top:76.1pt;width:120.85pt;height:33.8pt;z-index:251667456">
            <v:textbox style="mso-next-textbox:#_x0000_s1037">
              <w:txbxContent>
                <w:p w:rsidR="00EF53E0" w:rsidRPr="00595A94" w:rsidRDefault="00EF53E0" w:rsidP="00595A9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การสร้างการเติบโตบนคุณภาพชีวิตที่เป็นมิตรกับสิ่งแวดล้อม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2" type="#_x0000_t202" style="position:absolute;left:0;text-align:left;margin-left:99.45pt;margin-top:34.15pt;width:58.85pt;height:23.8pt;z-index:251662336">
            <v:textbox style="mso-next-textbox:#_x0000_s1032">
              <w:txbxContent>
                <w:p w:rsidR="00EF53E0" w:rsidRDefault="00EF53E0" w:rsidP="00BD3ECC">
                  <w:pPr>
                    <w:jc w:val="both"/>
                  </w:pPr>
                  <w:r w:rsidRPr="00BD3ECC">
                    <w:rPr>
                      <w:rFonts w:ascii="TH SarabunIT๙" w:hAnsi="TH SarabunIT๙" w:cs="TH SarabunIT๙"/>
                      <w:cs/>
                    </w:rPr>
                    <w:t>ความ</w:t>
                  </w:r>
                  <w:r>
                    <w:rPr>
                      <w:rFonts w:hint="cs"/>
                      <w:cs/>
                    </w:rPr>
                    <w:t>มั่นคง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3" type="#_x0000_t202" style="position:absolute;left:0;text-align:left;margin-left:192.75pt;margin-top:19.75pt;width:90.2pt;height:38.2pt;z-index:251663360">
            <v:textbox style="mso-next-textbox:#_x0000_s1033">
              <w:txbxContent>
                <w:p w:rsidR="00EF53E0" w:rsidRDefault="00EF53E0">
                  <w:r w:rsidRPr="00BD3EC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การพัฒนาและ</w:t>
                  </w:r>
                  <w:r>
                    <w:rPr>
                      <w:rFonts w:hint="cs"/>
                      <w:cs/>
                    </w:rPr>
                    <w:t>เสริมสร้างศักยภาพ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34" type="#_x0000_t202" style="position:absolute;left:0;text-align:left;margin-left:325.5pt;margin-top:19.75pt;width:117.7pt;height:38.2pt;z-index:251664384">
            <v:textbox style="mso-next-textbox:#_x0000_s1034">
              <w:txbxContent>
                <w:p w:rsidR="00EF53E0" w:rsidRPr="00595A94" w:rsidRDefault="00EF53E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95A9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การสร้างโอกาสความเสมอภาคและเท่าเทียมกันทางสังคม</w:t>
                  </w:r>
                </w:p>
              </w:txbxContent>
            </v:textbox>
          </v:shape>
        </w:pict>
      </w:r>
      <w:r w:rsidR="00E10BD0" w:rsidRPr="00E10BD0">
        <w:rPr>
          <w:rFonts w:ascii="TH SarabunIT๙" w:hAnsi="TH SarabunIT๙" w:cs="TH SarabunIT๙" w:hint="cs"/>
          <w:sz w:val="28"/>
          <w:cs/>
        </w:rPr>
        <w:t>โครงสร้างความเชื่อมโยงแผนยุทธศาสตร์การพัฒนาองค์การบริหารส่วนตำบลห้วยปริก พ.ศ.2561-2564</w: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0" type="#_x0000_t32" style="position:absolute;left:0;text-align:left;margin-left:158.3pt;margin-top:3.4pt;width:197.25pt;height:134.6pt;z-index:-251579392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6" type="#_x0000_t32" style="position:absolute;left:0;text-align:left;margin-left:312.95pt;margin-top:3.4pt;width:25.65pt;height:78.9pt;flip:x;z-index:-251582464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5" type="#_x0000_t32" style="position:absolute;left:0;text-align:left;margin-left:177.1pt;margin-top:3.4pt;width:25.65pt;height:78.9pt;flip:x;z-index:251658239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08" type="#_x0000_t32" style="position:absolute;left:0;text-align:left;margin-left:180.85pt;margin-top:3.25pt;width:25.65pt;height:78.9pt;flip:x;z-index:-251581440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09" type="#_x0000_t32" style="position:absolute;left:0;text-align:left;margin-left:180.85pt;margin-top:.75pt;width:169.75pt;height:38.95pt;z-index:-251580416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3" type="#_x0000_t32" style="position:absolute;left:0;text-align:left;margin-left:149.55pt;margin-top:10.7pt;width:206pt;height:63.4pt;flip:x;z-index:-251576320" o:connectortype="straight" adj="10800,-144463,-86551"/>
        </w:pict>
      </w: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1" type="#_x0000_t32" style="position:absolute;left:0;text-align:left;margin-left:261.65pt;margin-top:16.9pt;width:0;height:75.75pt;z-index:-251578368" o:connectortype="straight" adj="10800,-144463,-86551"/>
        </w:pict>
      </w: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2" type="#_x0000_t32" style="position:absolute;left:0;text-align:left;margin-left:122.1pt;margin-top:11.45pt;width:246.6pt;height:31.1pt;flip:x;z-index:-251577344" o:connectortype="straight" adj="10800,-144463,-86551"/>
        </w:pict>
      </w: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4" type="#_x0000_t32" style="position:absolute;left:0;text-align:left;margin-left:177.1pt;margin-top:3.7pt;width:170.95pt;height:33.8pt;z-index:-251575296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7" type="#_x0000_t32" style="position:absolute;left:0;text-align:left;margin-left:400pt;margin-top:11.4pt;width:0;height:75.75pt;z-index:-251572224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18" type="#_x0000_t32" style="position:absolute;left:0;text-align:left;margin-left:282.95pt;margin-top:7.75pt;width:0;height:75.75pt;z-index:-251571200" o:connectortype="straight" adj="10800,-144463,-86551"/>
        </w:pict>
      </w: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16" type="#_x0000_t32" style="position:absolute;left:0;text-align:left;margin-left:231.05pt;margin-top:10.6pt;width:0;height:75.75pt;z-index:-251573248" o:connectortype="straight" adj="10800,-144463,-86551"/>
        </w:pict>
      </w:r>
      <w:r>
        <w:rPr>
          <w:rFonts w:ascii="TH SarabunIT๙" w:hAnsi="TH SarabunIT๙" w:cs="TH SarabunIT๙"/>
          <w:noProof/>
          <w:sz w:val="28"/>
        </w:rPr>
        <w:pict>
          <v:shape id="_x0000_s1115" type="#_x0000_t32" style="position:absolute;left:0;text-align:left;margin-left:134pt;margin-top:5.5pt;width:0;height:75.75pt;z-index:-251574272" o:connectortype="straight" adj="10800,-144463,-86551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29" type="#_x0000_t32" style="position:absolute;left:0;text-align:left;margin-left:389.35pt;margin-top:4.6pt;width:30.7pt;height:17.5pt;z-index:251751424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8" type="#_x0000_t32" style="position:absolute;left:0;text-align:left;margin-left:289.8pt;margin-top:4.6pt;width:85.15pt;height:17.5pt;flip:x;z-index:251750400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7" type="#_x0000_t32" style="position:absolute;left:0;text-align:left;margin-left:361.8pt;margin-top:4.6pt;width:27.55pt;height:17.5pt;flip:x;z-index:251749376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6" type="#_x0000_t32" style="position:absolute;left:0;text-align:left;margin-left:134pt;margin-top:4.6pt;width:0;height:17.5pt;z-index:251748352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5" type="#_x0000_t32" style="position:absolute;left:0;text-align:left;margin-left:149.55pt;margin-top:4.6pt;width:75.75pt;height:17.5pt;flip:x;z-index:251747328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24" type="#_x0000_t32" style="position:absolute;left:0;text-align:left;margin-left:225.3pt;margin-top:4.6pt;width:75.75pt;height:17.5pt;flip:x;z-index:251746304" o:connectortype="straight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9E0E8A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34" type="#_x0000_t32" style="position:absolute;left:0;text-align:left;margin-left:429.4pt;margin-top:16.3pt;width:3.15pt;height:28.15pt;z-index:251756544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3" type="#_x0000_t32" style="position:absolute;left:0;text-align:left;margin-left:217.2pt;margin-top:16.3pt;width:151.5pt;height:28.15pt;z-index:251755520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2" type="#_x0000_t32" style="position:absolute;left:0;text-align:left;margin-left:149.55pt;margin-top:16.3pt;width:140.25pt;height:28.15pt;z-index:251754496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1" type="#_x0000_t32" style="position:absolute;left:0;text-align:left;margin-left:217.2pt;margin-top:16.3pt;width:65.75pt;height:28.15pt;flip:y;z-index:251753472" o:connectortype="straight"/>
        </w:pict>
      </w:r>
      <w:r>
        <w:rPr>
          <w:rFonts w:ascii="TH SarabunIT๙" w:hAnsi="TH SarabunIT๙" w:cs="TH SarabunIT๙"/>
          <w:noProof/>
          <w:sz w:val="28"/>
        </w:rPr>
        <w:pict>
          <v:shape id="_x0000_s1130" type="#_x0000_t32" style="position:absolute;left:0;text-align:left;margin-left:138.9pt;margin-top:16.3pt;width:205.4pt;height:28.15pt;flip:y;z-index:251752448" o:connectortype="straight"/>
        </w:pict>
      </w: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</w:pPr>
    </w:p>
    <w:p w:rsidR="00F8246E" w:rsidRDefault="00F8246E" w:rsidP="00E10BD0">
      <w:pPr>
        <w:pStyle w:val="a3"/>
        <w:spacing w:after="0"/>
        <w:ind w:left="0"/>
        <w:jc w:val="center"/>
        <w:rPr>
          <w:rFonts w:ascii="TH SarabunIT๙" w:hAnsi="TH SarabunIT๙" w:cs="TH SarabunIT๙"/>
          <w:sz w:val="28"/>
        </w:rPr>
        <w:sectPr w:rsidR="00F8246E" w:rsidSect="00AE1C2C">
          <w:footerReference w:type="default" r:id="rId9"/>
          <w:pgSz w:w="11906" w:h="16838"/>
          <w:pgMar w:top="1440" w:right="1418" w:bottom="1440" w:left="2268" w:header="709" w:footer="709" w:gutter="0"/>
          <w:pgNumType w:start="15"/>
          <w:cols w:space="708"/>
          <w:docGrid w:linePitch="360"/>
        </w:sectPr>
      </w:pPr>
    </w:p>
    <w:p w:rsidR="008750FE" w:rsidRPr="00E10BD0" w:rsidRDefault="009E0E8A" w:rsidP="008750FE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31" type="#_x0000_t202" style="position:absolute;left:0;text-align:left;margin-left:689.75pt;margin-top:.45pt;width:75.75pt;height:24.75pt;z-index:251851776">
            <v:textbox style="mso-next-textbox:#_x0000_s1231"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แบบ ยท.01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69" style="position:absolute;left:0;text-align:left;margin-left:234.9pt;margin-top:-3.4pt;width:318.05pt;height:44.2pt;z-index:-251619328" arcsize=".5" fillcolor="white [3201]" strokecolor="#4f81bd [3204]" strokeweight="2.5pt">
            <v:shadow on="t" color="#868686"/>
          </v:roundrect>
        </w:pict>
      </w:r>
      <w:r w:rsidR="008750FE"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</w:t>
      </w:r>
    </w:p>
    <w:p w:rsidR="008750FE" w:rsidRPr="00E10BD0" w:rsidRDefault="008750FE" w:rsidP="008750FE">
      <w:pPr>
        <w:pStyle w:val="a3"/>
        <w:spacing w:after="0"/>
        <w:ind w:left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BD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420942" w:rsidRDefault="009E0E8A" w:rsidP="008750FE">
      <w:pPr>
        <w:pStyle w:val="a3"/>
        <w:spacing w:after="0"/>
        <w:ind w:left="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pict>
          <v:shape id="_x0000_s1070" type="#_x0000_t202" style="position:absolute;margin-left:69.3pt;margin-top:16.4pt;width:48.2pt;height:103pt;z-index:251698176">
            <v:shadow on="t"/>
            <v:textbox style="mso-next-textbox:#_x0000_s1070">
              <w:txbxContent>
                <w:p w:rsidR="00EF53E0" w:rsidRPr="00595A94" w:rsidRDefault="00EF53E0" w:rsidP="008750FE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ยุทธศาสตร์การพัฒนาขององค์กรบริหารส่วนตำบลห้วยปริก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1" type="#_x0000_t202" style="position:absolute;margin-left:167.6pt;margin-top:16.4pt;width:63.85pt;height:99.05pt;z-index:251699200">
            <v:textbox style="mso-next-textbox:#_x0000_s1071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ยุทธศาสตร์ที่1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5" type="#_x0000_t202" style="position:absolute;margin-left:652.85pt;margin-top:12.1pt;width:63.85pt;height:103.35pt;z-index:251703296">
            <v:textbox style="mso-next-textbox:#_x0000_s1075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ยุทธศาสตร์ที่5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6E1FC3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การพัฒนาการบริหารจัดการองค์กรภายใต้ระบบธรรมาภิบาล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4" type="#_x0000_t202" style="position:absolute;margin-left:523.25pt;margin-top:12.1pt;width:63.85pt;height:103.35pt;z-index:251702272">
            <v:textbox style="mso-next-textbox:#_x0000_s1074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ยุทธศาสตร์ที่4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การพัฒนาทรัพยากรธรรมชาติ 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3" type="#_x0000_t202" style="position:absolute;margin-left:402.4pt;margin-top:12.1pt;width:63.85pt;height:103.35pt;z-index:251701248">
            <v:textbox style="mso-next-textbox:#_x0000_s1073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ยุทธศาสตร์ที่3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28"/>
        </w:rPr>
        <w:pict>
          <v:shape id="_x0000_s1072" type="#_x0000_t202" style="position:absolute;margin-left:279.7pt;margin-top:12.1pt;width:63.85pt;height:103.35pt;z-index:251700224">
            <v:textbox style="mso-next-textbox:#_x0000_s1072">
              <w:txbxContent>
                <w:p w:rsidR="00EF53E0" w:rsidRPr="0008397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u w:val="single"/>
                      <w:cs/>
                    </w:rPr>
                    <w:t>ยุทธศาสตร์ที่2</w:t>
                  </w:r>
                </w:p>
                <w:p w:rsidR="00EF53E0" w:rsidRPr="00353F0C" w:rsidRDefault="00EF53E0" w:rsidP="008750FE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การพัฒนาสังคมและคุณภาพชีวิต</w:t>
                  </w:r>
                </w:p>
              </w:txbxContent>
            </v:textbox>
          </v:shape>
        </w:pict>
      </w: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rPr>
          <w:cs/>
        </w:rPr>
      </w:pPr>
    </w:p>
    <w:p w:rsidR="00420942" w:rsidRPr="00420942" w:rsidRDefault="009E0E8A" w:rsidP="00420942">
      <w:pPr>
        <w:rPr>
          <w:cs/>
        </w:rPr>
      </w:pPr>
      <w:r>
        <w:rPr>
          <w:noProof/>
        </w:rPr>
        <w:pict>
          <v:shape id="_x0000_s1079" type="#_x0000_t202" style="position:absolute;margin-left:287.35pt;margin-top:19.25pt;width:56.2pt;height:99.05pt;z-index:251707392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การจัดการบริการสาธารณสุขให้ครอบคลุมทุกพื้นที่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2" type="#_x0000_t32" style="position:absolute;margin-left:684.75pt;margin-top:.25pt;width:0;height:19pt;flip:y;z-index:251764736" o:connectortype="straight"/>
        </w:pict>
      </w:r>
      <w:r>
        <w:rPr>
          <w:noProof/>
        </w:rPr>
        <w:pict>
          <v:shape id="_x0000_s1141" type="#_x0000_t32" style="position:absolute;margin-left:314.75pt;margin-top:.25pt;width:282.35pt;height:19pt;flip:x y;z-index:251763712" o:connectortype="straight"/>
        </w:pict>
      </w:r>
      <w:r>
        <w:rPr>
          <w:noProof/>
        </w:rPr>
        <w:pict>
          <v:shape id="_x0000_s1140" type="#_x0000_t32" style="position:absolute;margin-left:523.25pt;margin-top:.25pt;width:29.7pt;height:19pt;flip:y;z-index:251762688" o:connectortype="straight"/>
        </w:pict>
      </w:r>
      <w:r>
        <w:rPr>
          <w:noProof/>
        </w:rPr>
        <w:pict>
          <v:shape id="_x0000_s1139" type="#_x0000_t32" style="position:absolute;margin-left:193.35pt;margin-top:.25pt;width:258.75pt;height:19pt;flip:x y;z-index:251761664" o:connectortype="straight"/>
        </w:pict>
      </w:r>
      <w:r>
        <w:rPr>
          <w:noProof/>
        </w:rPr>
        <w:pict>
          <v:shape id="_x0000_s1138" type="#_x0000_t32" style="position:absolute;margin-left:327.25pt;margin-top:.25pt;width:40.7pt;height:19pt;z-index:251760640" o:connectortype="straight"/>
        </w:pict>
      </w:r>
      <w:r>
        <w:rPr>
          <w:noProof/>
        </w:rPr>
        <w:pict>
          <v:shape id="_x0000_s1137" type="#_x0000_t32" style="position:absolute;margin-left:311pt;margin-top:.25pt;width:0;height:19pt;flip:y;z-index:251759616" o:connectortype="straight"/>
        </w:pict>
      </w:r>
      <w:r>
        <w:rPr>
          <w:noProof/>
        </w:rPr>
        <w:pict>
          <v:shape id="_x0000_s1136" type="#_x0000_t32" style="position:absolute;margin-left:251.5pt;margin-top:.25pt;width:177pt;height:19pt;flip:y;z-index:251758592" o:connectortype="straight"/>
        </w:pict>
      </w:r>
      <w:r>
        <w:rPr>
          <w:noProof/>
        </w:rPr>
        <w:pict>
          <v:shape id="_x0000_s1135" type="#_x0000_t32" style="position:absolute;margin-left:190.15pt;margin-top:.25pt;width:3.2pt;height:19pt;flip:x;z-index:251757568" o:connectortype="straight"/>
        </w:pict>
      </w:r>
    </w:p>
    <w:p w:rsidR="00420942" w:rsidRPr="00420942" w:rsidRDefault="009E0E8A" w:rsidP="00420942">
      <w:pPr>
        <w:rPr>
          <w:cs/>
        </w:rPr>
      </w:pPr>
      <w:r>
        <w:rPr>
          <w:noProof/>
        </w:rPr>
        <w:pict>
          <v:shape id="_x0000_s1080" type="#_x0000_t202" style="position:absolute;margin-left:659.7pt;margin-top:-.15pt;width:50.05pt;height:99.05pt;z-index:251708416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420942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สร้างกลไกลสังคมไว้ตรวจสอบการทุจริตคอรัปชั่น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ฯ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margin-left:580.85pt;margin-top:-.15pt;width:50.05pt;height:99.05pt;z-index:251709440">
            <v:textbox>
              <w:txbxContent>
                <w:p w:rsidR="00EF53E0" w:rsidRPr="00420942" w:rsidRDefault="00EF53E0" w:rsidP="00420942">
                  <w:pPr>
                    <w:ind w:right="-150" w:hanging="142"/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ลดการแพร่ระบาดของยาเสพติด  และความไม่ปลอดภัยในชีวิตและทรัพย์สิน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2" type="#_x0000_t202" style="position:absolute;margin-left:502.9pt;margin-top:-.15pt;width:50.05pt;height:99.05pt;z-index:251710464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ป้องกันป่าไม้ไม่ให้ถูกทำลาย กำจัดขยะมูลฝอย สิ่งปฏิกูล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3" type="#_x0000_t202" style="position:absolute;margin-left:428.5pt;margin-top:-.15pt;width:50.05pt;height:99.05pt;z-index:251711488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ก่อสร้างปรับปรุง แหล่งเก็บกักน้ำให้ทั่วถึง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4" type="#_x0000_t202" style="position:absolute;margin-left:352.35pt;margin-top:-.15pt;width:50.05pt;height:99.05pt;z-index:251712512">
            <v:textbox style="mso-next-textbox:#_x0000_s1084">
              <w:txbxContent>
                <w:p w:rsidR="00EF53E0" w:rsidRPr="00420942" w:rsidRDefault="00EF53E0" w:rsidP="00420942">
                  <w:pPr>
                    <w:ind w:hanging="142"/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จัดการศึกษาสร้างสุขภาพ พัฒนาสังคมและท้องถิ่น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margin-left:225.3pt;margin-top:-.15pt;width:50.05pt;height:99.05pt;z-index:251706368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ราษฎรมีงานทำและรายได้เพียงพอ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7" type="#_x0000_t202" style="position:absolute;margin-left:163.25pt;margin-top:-.15pt;width:50.05pt;height:99.05pt;z-index:251705344">
            <v:textbox>
              <w:txbxContent>
                <w:p w:rsidR="00EF53E0" w:rsidRPr="00420942" w:rsidRDefault="00EF53E0" w:rsidP="00420942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การคมนาคมเพียงพอ สะดวกรวดเร็ว</w:t>
                  </w:r>
                </w:p>
              </w:txbxContent>
            </v:textbox>
          </v:shape>
        </w:pict>
      </w:r>
    </w:p>
    <w:p w:rsidR="00420942" w:rsidRPr="00420942" w:rsidRDefault="00420942" w:rsidP="00420942">
      <w:pPr>
        <w:rPr>
          <w:cs/>
        </w:rPr>
      </w:pPr>
    </w:p>
    <w:p w:rsidR="00420942" w:rsidRPr="00420942" w:rsidRDefault="00420942" w:rsidP="00420942">
      <w:pPr>
        <w:tabs>
          <w:tab w:val="left" w:pos="1841"/>
        </w:tabs>
        <w:rPr>
          <w:cs/>
        </w:rPr>
      </w:pPr>
      <w:r>
        <w:tab/>
      </w:r>
    </w:p>
    <w:p w:rsidR="00420942" w:rsidRPr="00420942" w:rsidRDefault="00420942" w:rsidP="00420942">
      <w:pPr>
        <w:rPr>
          <w:cs/>
        </w:rPr>
      </w:pPr>
    </w:p>
    <w:p w:rsidR="00D606FC" w:rsidRPr="00420942" w:rsidRDefault="00D606FC" w:rsidP="00420942">
      <w:pPr>
        <w:rPr>
          <w:cs/>
        </w:rPr>
      </w:pPr>
      <w:r>
        <w:t xml:space="preserve">                                                     </w:t>
      </w:r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F1A08" w:rsidRDefault="009E0E8A" w:rsidP="00420942">
      <w:r>
        <w:rPr>
          <w:noProof/>
        </w:rPr>
        <w:pict>
          <v:shape id="_x0000_s1395" type="#_x0000_t32" style="position:absolute;margin-left:689.75pt;margin-top:1.85pt;width:0;height:32.8pt;z-index:251962368" o:connectortype="straight">
            <v:stroke endarrow="block"/>
          </v:shape>
        </w:pict>
      </w:r>
      <w:r>
        <w:rPr>
          <w:noProof/>
        </w:rPr>
        <w:pict>
          <v:shape id="_x0000_s1394" type="#_x0000_t32" style="position:absolute;margin-left:374.85pt;margin-top:1.85pt;width:227.25pt;height:27.75pt;flip:x;z-index:251961344" o:connectortype="straight">
            <v:stroke endarrow="block"/>
          </v:shape>
        </w:pict>
      </w:r>
      <w:r>
        <w:rPr>
          <w:noProof/>
        </w:rPr>
        <w:pict>
          <v:shape id="_x0000_s1393" type="#_x0000_t32" style="position:absolute;margin-left:532pt;margin-top:1.85pt;width:65.1pt;height:32.8pt;z-index:251960320" o:connectortype="straight">
            <v:stroke endarrow="block"/>
          </v:shape>
        </w:pict>
      </w:r>
      <w:r>
        <w:rPr>
          <w:noProof/>
        </w:rPr>
        <w:pict>
          <v:shape id="_x0000_s1392" type="#_x0000_t32" style="position:absolute;margin-left:446.2pt;margin-top:1.85pt;width:150.9pt;height:32.8pt;z-index:251959296" o:connectortype="straight">
            <v:stroke endarrow="block"/>
          </v:shape>
        </w:pict>
      </w:r>
      <w:r>
        <w:rPr>
          <w:noProof/>
        </w:rPr>
        <w:pict>
          <v:shape id="_x0000_s1391" type="#_x0000_t32" style="position:absolute;margin-left:374.2pt;margin-top:1.85pt;width:.65pt;height:27.75pt;z-index:251958272" o:connectortype="straight">
            <v:stroke endarrow="block"/>
          </v:shape>
        </w:pict>
      </w:r>
      <w:r>
        <w:rPr>
          <w:noProof/>
        </w:rPr>
        <w:pict>
          <v:shape id="_x0000_s1390" type="#_x0000_t32" style="position:absolute;margin-left:311pt;margin-top:1.85pt;width:0;height:27.75pt;z-index:251957248" o:connectortype="straight">
            <v:stroke endarrow="block"/>
          </v:shape>
        </w:pict>
      </w:r>
      <w:r>
        <w:rPr>
          <w:noProof/>
        </w:rPr>
        <w:pict>
          <v:shape id="_x0000_s1389" type="#_x0000_t32" style="position:absolute;margin-left:251.5pt;margin-top:1.85pt;width:251.4pt;height:32.8pt;z-index:251956224" o:connectortype="straight">
            <v:stroke endarrow="block"/>
          </v:shape>
        </w:pict>
      </w:r>
      <w:r>
        <w:rPr>
          <w:noProof/>
        </w:rPr>
        <w:pict>
          <v:shape id="_x0000_s1388" type="#_x0000_t32" style="position:absolute;margin-left:51.15pt;margin-top:1.85pt;width:135.25pt;height:27.75pt;flip:x;z-index:251955200" o:connectortype="straight">
            <v:stroke endarrow="block"/>
          </v:shape>
        </w:pict>
      </w:r>
      <w:r w:rsidR="00D606FC">
        <w:t xml:space="preserve">                                                                                                           </w:t>
      </w:r>
    </w:p>
    <w:p w:rsidR="00D606FC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384" type="#_x0000_t202" style="position:absolute;margin-left:111.25pt;margin-top:16.15pt;width:312.45pt;height:148pt;z-index:251951104" fillcolor="white [3212]" strokecolor="#76923c [2406]" strokeweight="3pt">
            <v:shadow on="t" type="perspective" color="#974706 [1609]" opacity=".5" offset="1pt" offset2="-1pt"/>
            <v:textbox style="mso-next-textbox:#_x0000_s1384">
              <w:txbxContent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ฯลฯ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9F1A08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Pr="009E0E8A">
        <w:rPr>
          <w:noProof/>
        </w:rPr>
        <w:pict>
          <v:shape id="_x0000_s1383" type="#_x0000_t202" style="position:absolute;margin-left:7.6pt;margin-top:16.15pt;width:90.5pt;height:148pt;z-index:251950080" fillcolor="white [3212]" strokecolor="#76923c [2406]" strokeweight="3pt">
            <v:shadow on="t" type="perspective" color="#974706 [1609]" opacity=".5" offset="1pt" offset2="-1pt"/>
            <v:textbox style="mso-next-textbox:#_x0000_s1383">
              <w:txbxContent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9F1A08" w:rsidRDefault="00EF53E0" w:rsidP="009F1A08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9F1A08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87" type="#_x0000_t202" style="position:absolute;margin-left:669.75pt;margin-top:21.2pt;width:134.6pt;height:142.95pt;z-index:251954176" fillcolor="white [3212]" strokecolor="#76923c [2406]" strokeweight="3pt">
            <v:shadow on="t" type="perspective" color="#974706 [1609]" opacity=".5" offset="1pt" offset2="-1pt"/>
            <v:textbox style="mso-next-textbox:#_x0000_s1387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2.พัฒนาการบริหารจัดการองค์กรตามหลักธรรมาภิบาลให้มีประสิทธิภาพและโปร่งใส่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9F1A08" w:rsidRDefault="00EF53E0" w:rsidP="009F1A08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86" type="#_x0000_t202" style="position:absolute;margin-left:557.4pt;margin-top:22.4pt;width:107.25pt;height:141.75pt;z-index:251953152" fillcolor="white [3212]" strokecolor="#76923c [2406]" strokeweight="3pt">
            <v:shadow on="t" type="perspective" color="#974706 [1609]" opacity=".5" offset="1pt" offset2="-1pt"/>
            <v:textbox style="mso-next-textbox:#_x0000_s1386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1-ฟื้นฟูพื้นที่  และระบบนิเวศน์ในมีความสมบูรณ์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9F1A08" w:rsidRDefault="00EF53E0" w:rsidP="009F1A08">
                  <w:pPr>
                    <w:rPr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 w:rsidRPr="009E0E8A">
        <w:rPr>
          <w:noProof/>
        </w:rPr>
        <w:pict>
          <v:shape id="_x0000_s1385" type="#_x0000_t202" style="position:absolute;margin-left:428.5pt;margin-top:21.2pt;width:122.25pt;height:142.95pt;z-index:251952128" fillcolor="white [3212]" strokecolor="#76923c [2406]" strokeweight="3pt">
            <v:shadow on="t" type="perspective" color="#974706 [1609]" opacity=".5" offset="1pt" offset2="-1pt"/>
            <v:textbox style="mso-next-textbox:#_x0000_s1385">
              <w:txbxContent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Pr="009F1A08" w:rsidRDefault="00EF53E0" w:rsidP="009F1A08">
                  <w:pPr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/>
                      <w:szCs w:val="22"/>
                    </w:rPr>
                    <w:t xml:space="preserve">3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ฟื้นฟู  และพัฒนาแหล่งท่องเที่ยวในพื้นที่</w:t>
                  </w:r>
                </w:p>
                <w:p w:rsidR="00EF53E0" w:rsidRPr="006B58FC" w:rsidRDefault="00EF53E0" w:rsidP="009F1A08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D606FC">
        <w:t xml:space="preserve">                                                                                                                             </w:t>
      </w:r>
      <w:r w:rsidR="00D606FC">
        <w:rPr>
          <w:sz w:val="44"/>
          <w:szCs w:val="44"/>
        </w:rPr>
        <w:t xml:space="preserve">                                              </w:t>
      </w: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D606FC" w:rsidRDefault="00D606FC" w:rsidP="00420942">
      <w:pPr>
        <w:rPr>
          <w:sz w:val="44"/>
          <w:szCs w:val="44"/>
        </w:rPr>
      </w:pPr>
    </w:p>
    <w:p w:rsidR="008D1ECE" w:rsidRDefault="008D1ECE" w:rsidP="00420942">
      <w:pPr>
        <w:rPr>
          <w:sz w:val="44"/>
          <w:szCs w:val="44"/>
        </w:rPr>
      </w:pPr>
    </w:p>
    <w:p w:rsidR="00163F02" w:rsidRDefault="00163F02" w:rsidP="00420942">
      <w:pPr>
        <w:rPr>
          <w:sz w:val="44"/>
          <w:szCs w:val="44"/>
        </w:rPr>
      </w:pPr>
    </w:p>
    <w:p w:rsidR="00F8246E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398" type="#_x0000_t202" style="position:absolute;margin-left:52.8pt;margin-top:-16.8pt;width:90.5pt;height:148pt;z-index:251963392" fillcolor="white [3212]" strokecolor="#76923c [2406]" strokeweight="3pt">
            <v:shadow on="t" type="perspective" color="#974706 [1609]" opacity=".5" offset="1pt" offset2="-1pt"/>
            <v:textbox style="mso-next-textbox:#_x0000_s1398">
              <w:txbxContent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E52266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399" type="#_x0000_t202" style="position:absolute;margin-left:153.2pt;margin-top:-16.8pt;width:303.2pt;height:148pt;z-index:251964416" fillcolor="white [3212]" strokecolor="#76923c [2406]" strokeweight="3pt">
            <v:shadow on="t" type="perspective" color="#974706 [1609]" opacity=".5" offset="1pt" offset2="-1pt"/>
            <v:textbox style="mso-next-textbox:#_x0000_s1399">
              <w:txbxContent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พัฒนาฟื้นฟูต่อยอดแหล่งเรียนรู้ทางวัฒนธรรม ฯลฯ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9F1A08" w:rsidRDefault="00EF53E0" w:rsidP="00E52266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E5226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0" type="#_x0000_t202" style="position:absolute;margin-left:461.9pt;margin-top:-16.8pt;width:108.45pt;height:148pt;z-index:251965440" fillcolor="white [3212]" strokecolor="#76923c [2406]" strokeweight="3pt">
            <v:shadow on="t" type="perspective" color="#974706 [1609]" opacity=".5" offset="1pt" offset2="-1pt"/>
            <v:textbox style="mso-next-textbox:#_x0000_s1400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/>
                      <w:szCs w:val="22"/>
                    </w:rPr>
                    <w:t xml:space="preserve">3 </w:t>
                  </w: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ฟื้นฟู  และพัฒนาแหล่งท่องเที่ยวในพื้นที่</w:t>
                  </w:r>
                </w:p>
                <w:p w:rsidR="00EF53E0" w:rsidRPr="006B58FC" w:rsidRDefault="00EF53E0" w:rsidP="00E5226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1" type="#_x0000_t202" style="position:absolute;margin-left:575.2pt;margin-top:-16.8pt;width:92.05pt;height:146.8pt;z-index:251966464" fillcolor="white [3212]" strokecolor="#76923c [2406]" strokeweight="3pt">
            <v:shadow on="t" type="perspective" color="#974706 [1609]" opacity=".5" offset="1pt" offset2="-1pt"/>
            <v:textbox style="mso-next-textbox:#_x0000_s1401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1-ฟื้นฟูพื้นที่  และระบบนิเวศน์ในมีความสมบูรณ์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9F1A08" w:rsidRDefault="00EF53E0" w:rsidP="00E52266">
                  <w:pPr>
                    <w:rPr>
                      <w:szCs w:val="22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2" type="#_x0000_t202" style="position:absolute;margin-left:674.85pt;margin-top:-18pt;width:119.5pt;height:149.2pt;z-index:251967488" fillcolor="white [3212]" strokecolor="#76923c [2406]" strokeweight="3pt">
            <v:shadow on="t" type="perspective" color="#974706 [1609]" opacity=".5" offset="1pt" offset2="-1pt"/>
            <v:textbox style="mso-next-textbox:#_x0000_s1402">
              <w:txbxContent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2.พัฒนาการบริหารจัดการองค์กรตามหลักธรรมาภิบาลให้มีประสิทธิภาพและโปร่งใส่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9F1A08" w:rsidRDefault="00EF53E0" w:rsidP="00E52266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  <w:r w:rsidRPr="009F1A08">
                    <w:rPr>
                      <w:rFonts w:ascii="TH SarabunIT๙" w:hAnsi="TH SarabunIT๙" w:cs="TH SarabunIT๙" w:hint="cs"/>
                      <w:sz w:val="16"/>
                      <w:szCs w:val="16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9F1A08" w:rsidRDefault="00EF53E0" w:rsidP="00E52266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232" type="#_x0000_t202" style="position:absolute;margin-left:725.35pt;margin-top:-55.25pt;width:75.75pt;height:24.75pt;z-index:251852800">
            <v:textbox style="mso-next-textbox:#_x0000_s1232">
              <w:txbxContent>
                <w:p w:rsidR="00EF53E0" w:rsidRPr="00803022" w:rsidRDefault="00EF53E0" w:rsidP="0080302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0302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แบบ ยท.01</w:t>
                  </w:r>
                </w:p>
              </w:txbxContent>
            </v:textbox>
          </v:shape>
        </w:pict>
      </w:r>
      <w:r w:rsidR="00D606FC">
        <w:rPr>
          <w:sz w:val="44"/>
          <w:szCs w:val="44"/>
        </w:rPr>
        <w:t xml:space="preserve">      </w: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9F1A08" w:rsidRDefault="009F1A08" w:rsidP="00420942">
      <w:pPr>
        <w:rPr>
          <w:sz w:val="44"/>
          <w:szCs w:val="44"/>
        </w:rPr>
      </w:pPr>
    </w:p>
    <w:p w:rsidR="00165F98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68" type="#_x0000_t32" style="position:absolute;margin-left:438.95pt;margin-top:23.8pt;width:177.95pt;height:35.35pt;flip:x;z-index:25202585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9" type="#_x0000_t32" style="position:absolute;margin-left:616.9pt;margin-top:23.8pt;width:54pt;height:38.85pt;z-index:25202688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7" type="#_x0000_t32" style="position:absolute;margin-left:210.5pt;margin-top:23.8pt;width:406.4pt;height:38.85pt;flip:x;z-index:25202483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6" type="#_x0000_t32" style="position:absolute;margin-left:128.8pt;margin-top:23.8pt;width:488.1pt;height:38.85pt;flip:x;z-index:25202380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2" type="#_x0000_t32" style="position:absolute;margin-left:300.2pt;margin-top:23.8pt;width:284.25pt;height:35.35pt;z-index:25201971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1" type="#_x0000_t32" style="position:absolute;margin-left:300.2pt;margin-top:23.8pt;width:203.85pt;height:38.85pt;z-index:25201868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0" type="#_x0000_t32" style="position:absolute;margin-left:300.2pt;margin-top:22.6pt;width:131.85pt;height:36.55pt;z-index:25201766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9" type="#_x0000_t32" style="position:absolute;margin-left:300.2pt;margin-top:22.6pt;width:68.85pt;height:36.55pt;z-index:25201664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8" type="#_x0000_t32" style="position:absolute;margin-left:300.2pt;margin-top:22.6pt;width:14.15pt;height:36.55pt;z-index:25201561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7" type="#_x0000_t32" style="position:absolute;margin-left:274.2pt;margin-top:23.8pt;width:26pt;height:35.35pt;flip:x;z-index:25201459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6" type="#_x0000_t32" style="position:absolute;margin-left:204.25pt;margin-top:23.8pt;width:95.95pt;height:38.85pt;flip:x;z-index:25201356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5" type="#_x0000_t32" style="position:absolute;margin-left:124.65pt;margin-top:23.8pt;width:175.55pt;height:38.85pt;flip:x;z-index:25201254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4" type="#_x0000_t32" style="position:absolute;margin-left:103.2pt;margin-top:23.8pt;width:571.65pt;height:38.85pt;z-index:25201152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3" type="#_x0000_t32" style="position:absolute;margin-left:103.2pt;margin-top:23.8pt;width:407.05pt;height:38.85pt;z-index:25201049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52" type="#_x0000_t32" style="position:absolute;margin-left:103.2pt;margin-top:23.8pt;width:332.3pt;height:38.85pt;z-index:252009472" o:connectortype="straight">
            <v:stroke endarrow="block"/>
          </v:shape>
        </w:pict>
      </w:r>
    </w:p>
    <w:p w:rsidR="00165F98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72" type="#_x0000_t32" style="position:absolute;margin-left:510.25pt;margin-top:.4pt;width:220.15pt;height:35.35pt;flip:x;z-index:25202995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1" type="#_x0000_t32" style="position:absolute;margin-left:438.95pt;margin-top:.4pt;width:291.45pt;height:31.85pt;flip:x;z-index:25202892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0" type="#_x0000_t32" style="position:absolute;margin-left:128.8pt;margin-top:.4pt;width:601.6pt;height:35.35pt;flip:x;z-index:25202790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5" type="#_x0000_t32" style="position:absolute;margin-left:510.25pt;margin-top:.4pt;width:164.6pt;height:35.35pt;z-index:25202278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4" type="#_x0000_t32" style="position:absolute;margin-left:510.25pt;margin-top:.4pt;width:74.2pt;height:31.85pt;z-index:25202176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63" type="#_x0000_t32" style="position:absolute;margin-left:510.25pt;margin-top:.4pt;width:0;height:35.35pt;z-index:252020736" o:connectortype="straight">
            <v:stroke endarrow="block"/>
          </v:shape>
        </w:pict>
      </w:r>
    </w:p>
    <w:p w:rsidR="00165F98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13" type="#_x0000_t202" style="position:absolute;margin-left:722.25pt;margin-top:8.9pt;width:60.1pt;height:41.25pt;z-index:25197875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แผนงานการพาณิชย์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2" type="#_x0000_t202" style="position:absolute;margin-left:654.7pt;margin-top:8.9pt;width:60.75pt;height:41.25pt;z-index:25197772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แผนงานการเกษตร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1" type="#_x0000_t202" style="position:absolute;margin-left:556.2pt;margin-top:8.9pt;width:91.2pt;height:41.25pt;z-index:25197670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แผนงานศาสนาวัฒนธรรมและนันทนาการ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10" type="#_x0000_t202" style="position:absolute;margin-left:474.6pt;margin-top:8.9pt;width:74.7pt;height:41.25pt;z-index:25197568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แผนงานสร้างความเข้มแข็งของชุมชน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9" type="#_x0000_t202" style="position:absolute;margin-left:411.65pt;margin-top:8.9pt;width:58.3pt;height:41.25pt;z-index:251974656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แผนงานเคหะและชุมชน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8" type="#_x0000_t202" style="position:absolute;margin-left:352.7pt;margin-top:8.9pt;width:51.8pt;height:41.25pt;z-index:25197363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7" type="#_x0000_t202" style="position:absolute;margin-left:300.2pt;margin-top:8.9pt;width:45.7pt;height:41.25pt;z-index:25197260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</w:t>
                  </w:r>
                </w:p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งบกลาง</w:t>
                  </w:r>
                </w:p>
                <w:p w:rsidR="00EF53E0" w:rsidRPr="00056177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6" type="#_x0000_t202" style="position:absolute;margin-left:250.2pt;margin-top:8.9pt;width:45.6pt;height:41.25pt;z-index:25197158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แผนงานการศึกษา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5" type="#_x0000_t202" style="position:absolute;margin-left:171.75pt;margin-top:8.9pt;width:71.35pt;height:41.25pt;z-index:25197056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แผนงานรักษาความสงบภายใน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4" type="#_x0000_t202" style="position:absolute;margin-left:90.7pt;margin-top:8.9pt;width:69.9pt;height:41.25pt;z-index:251969536" fillcolor="white [3212]" strokecolor="#4e6128 [1606]" strokeweight="3pt">
            <v:shadow on="t" type="perspective" color="#7f7f7f [1601]" opacity=".5" offset="1pt" offset2="-1pt"/>
            <v:textbox>
              <w:txbxContent>
                <w:p w:rsidR="00EF53E0" w:rsidRPr="003F1C1A" w:rsidRDefault="00EF53E0" w:rsidP="00755EB5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แผนงานบริหารงานทั่วไป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403" type="#_x0000_t202" style="position:absolute;margin-left:19.85pt;margin-top:8.9pt;width:48.2pt;height:34.5pt;z-index:251968512">
            <v:shadow on="t"/>
            <v:textbox style="mso-next-textbox:#_x0000_s1403">
              <w:txbxContent>
                <w:p w:rsidR="00EF53E0" w:rsidRPr="001125C6" w:rsidRDefault="00EF53E0" w:rsidP="00755EB5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แผนงาน</w:t>
                  </w:r>
                </w:p>
              </w:txbxContent>
            </v:textbox>
          </v:shape>
        </w:pict>
      </w:r>
    </w:p>
    <w:p w:rsidR="00056177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482" type="#_x0000_t32" style="position:absolute;margin-left:456.4pt;margin-top:23.3pt;width:294.8pt;height:125.9pt;flip:x;z-index:25204019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81" type="#_x0000_t32" style="position:absolute;margin-left:456.4pt;margin-top:23.3pt;width:228.35pt;height:125.9pt;flip:x;z-index:25203916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80" type="#_x0000_t32" style="position:absolute;margin-left:456.4pt;margin-top:23.3pt;width:145.25pt;height:125.9pt;flip:x;z-index:25203814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9" type="#_x0000_t32" style="position:absolute;margin-left:456.4pt;margin-top:23.3pt;width:53.85pt;height:125.9pt;flip:x;z-index:25203712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8" type="#_x0000_t32" style="position:absolute;margin-left:438.95pt;margin-top:23.3pt;width:17.45pt;height:125.9pt;z-index:252036096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7" type="#_x0000_t32" style="position:absolute;margin-left:378.75pt;margin-top:23.3pt;width:77.65pt;height:125.9pt;z-index:25203507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6" type="#_x0000_t32" style="position:absolute;margin-left:321.25pt;margin-top:23.3pt;width:135.15pt;height:125.9pt;z-index:252034048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5" type="#_x0000_t32" style="position:absolute;margin-left:274.2pt;margin-top:23.3pt;width:182.2pt;height:125.9pt;z-index:252033024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4" type="#_x0000_t32" style="position:absolute;margin-left:204.25pt;margin-top:23.3pt;width:252.15pt;height:125.9pt;z-index:25203200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473" type="#_x0000_t32" style="position:absolute;margin-left:128.8pt;margin-top:23.3pt;width:327.6pt;height:125.9pt;z-index:252030976" o:connectortype="straight">
            <v:stroke endarrow="block"/>
          </v:shape>
        </w:pic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056177" w:rsidRDefault="00165F98" w:rsidP="00165F98">
      <w:pPr>
        <w:tabs>
          <w:tab w:val="left" w:pos="10493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:rsidR="00056177" w:rsidRDefault="009E0E8A" w:rsidP="00420942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197" type="#_x0000_t202" style="position:absolute;margin-left:327.15pt;margin-top:14.95pt;width:257.3pt;height:39.75pt;z-index:251819008">
            <v:textbox>
              <w:txbxContent>
                <w:p w:rsidR="00EF53E0" w:rsidRPr="007B18FA" w:rsidRDefault="00EF53E0" w:rsidP="007B18FA">
                  <w:pPr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รายละเอียดปรากฏตามแบบ ผ.01-ผ.08</w:t>
                  </w:r>
                </w:p>
              </w:txbxContent>
            </v:textbox>
          </v:shape>
        </w:pict>
      </w:r>
      <w:r>
        <w:rPr>
          <w:noProof/>
          <w:sz w:val="44"/>
          <w:szCs w:val="44"/>
        </w:rPr>
        <w:pict>
          <v:shape id="_x0000_s1196" type="#_x0000_t202" style="position:absolute;margin-left:59.4pt;margin-top:20.2pt;width:48.2pt;height:34.5pt;z-index:251817984">
            <v:shadow on="t"/>
            <v:textbox style="mso-next-textbox:#_x0000_s1196">
              <w:txbxContent>
                <w:p w:rsidR="00EF53E0" w:rsidRPr="001125C6" w:rsidRDefault="00EF53E0" w:rsidP="007B18FA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โครงการ</w:t>
                  </w:r>
                </w:p>
              </w:txbxContent>
            </v:textbox>
          </v:shape>
        </w:pict>
      </w:r>
    </w:p>
    <w:p w:rsidR="00056177" w:rsidRDefault="00056177" w:rsidP="00420942">
      <w:pPr>
        <w:rPr>
          <w:sz w:val="44"/>
          <w:szCs w:val="44"/>
        </w:rPr>
      </w:pPr>
    </w:p>
    <w:p w:rsidR="00056177" w:rsidRDefault="00056177" w:rsidP="00420942">
      <w:pPr>
        <w:rPr>
          <w:sz w:val="44"/>
          <w:szCs w:val="44"/>
        </w:rPr>
      </w:pPr>
    </w:p>
    <w:p w:rsidR="00960D95" w:rsidRDefault="00960D95" w:rsidP="00420942">
      <w:pPr>
        <w:rPr>
          <w:sz w:val="44"/>
          <w:szCs w:val="44"/>
        </w:rPr>
      </w:pPr>
    </w:p>
    <w:p w:rsidR="00960D95" w:rsidRDefault="009E0E8A" w:rsidP="00B84D4D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35" type="#_x0000_t202" style="position:absolute;left:0;text-align:left;margin-left:702.15pt;margin-top:-12.3pt;width:1in;height:23.25pt;z-index:251853824">
            <v:textbox>
              <w:txbxContent>
                <w:p w:rsidR="00EF53E0" w:rsidRPr="00B84D4D" w:rsidRDefault="00EF53E0" w:rsidP="00B84D4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ยท.02</w:t>
                  </w:r>
                </w:p>
              </w:txbxContent>
            </v:textbox>
          </v:shape>
        </w:pict>
      </w:r>
      <w:r w:rsidR="00B84D4D">
        <w:rPr>
          <w:rFonts w:ascii="TH SarabunIT๙" w:hAnsi="TH SarabunIT๙" w:cs="TH SarabunIT๙"/>
          <w:sz w:val="32"/>
          <w:szCs w:val="32"/>
        </w:rPr>
        <w:t>3.4</w:t>
      </w:r>
      <w:r w:rsidR="001749E0">
        <w:rPr>
          <w:rFonts w:ascii="TH SarabunIT๙" w:hAnsi="TH SarabunIT๙" w:cs="TH SarabunIT๙"/>
          <w:sz w:val="32"/>
          <w:szCs w:val="32"/>
        </w:rPr>
        <w:t xml:space="preserve"> 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B84D4D">
        <w:rPr>
          <w:rFonts w:ascii="TH SarabunIT๙" w:hAnsi="TH SarabunIT๙" w:cs="TH SarabunIT๙"/>
          <w:sz w:val="32"/>
          <w:szCs w:val="32"/>
        </w:rPr>
        <w:t xml:space="preserve"> 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84D4D">
        <w:rPr>
          <w:rFonts w:ascii="TH SarabunIT๙" w:hAnsi="TH SarabunIT๙" w:cs="TH SarabunIT๙"/>
          <w:sz w:val="32"/>
          <w:szCs w:val="32"/>
        </w:rPr>
        <w:t>strategic map</w:t>
      </w:r>
      <w:r w:rsidR="00B84D4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84D4D" w:rsidRDefault="009E0E8A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38" type="#_x0000_t13" style="position:absolute;left:0;text-align:left;margin-left:128.4pt;margin-top:10.1pt;width:146.3pt;height:30.75pt;z-index:25185587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39" type="#_x0000_t202" style="position:absolute;left:0;text-align:left;margin-left:297.9pt;margin-top:4.1pt;width:356.25pt;height:48pt;z-index:251856896" fillcolor="white [3212]" strokecolor="#76923c [2406]" strokeweight="3pt">
            <v:shadow on="t" type="perspective" color="#974706 [1609]" opacity=".5" offset="1pt" offset2="-1pt"/>
            <v:textbox>
              <w:txbxContent>
                <w:p w:rsidR="00EF53E0" w:rsidRDefault="00EF53E0" w:rsidP="00B84D4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การคมนาคมสะดวก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ชุมชนเข้มแข็ง</w:t>
                  </w:r>
                </w:p>
                <w:p w:rsidR="00EF53E0" w:rsidRPr="00B84D4D" w:rsidRDefault="00EF53E0" w:rsidP="00B84D4D">
                  <w:pPr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เศรษฐกิจสมบูรณ์ดี             ประชาชนมีส่วนร่วมในการพัฒนา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37" style="position:absolute;left:0;text-align:left;margin-left:54.9pt;margin-top:10.1pt;width:55.5pt;height:38.25pt;z-index:251854848" arcsize="10923f" fillcolor="white [3212]" strokecolor="#272727 [2749]" strokeweight="3pt">
            <v:shadow on="t" type="perspective" color="#243f60 [1604]" opacity=".5" offset="1pt" offset2="-1pt"/>
            <v:textbox>
              <w:txbxContent>
                <w:p w:rsidR="00EF53E0" w:rsidRDefault="00EF53E0" w:rsidP="00B84D4D">
                  <w:pPr>
                    <w:jc w:val="both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วิสัยทัศน์</w:t>
                  </w:r>
                </w:p>
              </w:txbxContent>
            </v:textbox>
          </v:roundrect>
        </w:pict>
      </w:r>
    </w:p>
    <w:p w:rsidR="00B84D4D" w:rsidRDefault="00B84D4D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F7CAF" w:rsidRDefault="005F7CAF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F7CAF" w:rsidRDefault="009E0E8A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56" type="#_x0000_t32" style="position:absolute;left:0;text-align:left;margin-left:553.9pt;margin-top:6.45pt;width:.05pt;height:10.2pt;z-index:2519255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5" type="#_x0000_t32" style="position:absolute;left:0;text-align:left;margin-left:421.2pt;margin-top:6.45pt;width:.05pt;height:10.2pt;z-index:2519244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8" type="#_x0000_t32" style="position:absolute;left:0;text-align:left;margin-left:475.65pt;margin-top:2.05pt;width:0;height:6.9pt;flip:y;z-index:25192755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7" type="#_x0000_t32" style="position:absolute;left:0;text-align:left;margin-left:712.3pt;margin-top:6.45pt;width:0;height:10.2pt;z-index:251926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2" type="#_x0000_t32" style="position:absolute;left:0;text-align:left;margin-left:323.5pt;margin-top:8.95pt;width:0;height:7.7pt;z-index:2519234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1" type="#_x0000_t32" style="position:absolute;left:0;text-align:left;margin-left:226.45pt;margin-top:8.95pt;width:0;height:7.7pt;z-index:2519224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50" type="#_x0000_t32" style="position:absolute;left:0;text-align:left;margin-left:226.45pt;margin-top:6.45pt;width:485.85pt;height:2.5pt;flip:y;z-index:2519214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6" type="#_x0000_t202" style="position:absolute;left:0;text-align:left;margin-left:630.9pt;margin-top:16.65pt;width:167.25pt;height:48pt;z-index:251864064" fillcolor="white [3212]" strokecolor="#76923c [2406]" strokeweight="3pt">
            <v:shadow on="t" type="perspective" color="#974706 [1609]" opacity=".5" offset="1pt" offset2="-1pt"/>
            <v:textbox style="mso-next-textbox:#_x0000_s1246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ยุทธศาสตร์การพัฒนาการบริหารจัดการองค์กรภายใต้ระบบธรรมาภิบาล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5" type="#_x0000_t202" style="position:absolute;left:0;text-align:left;margin-left:475.65pt;margin-top:16.65pt;width:149.25pt;height:48pt;z-index:251863040" fillcolor="white [3212]" strokecolor="#76923c [2406]" strokeweight="3pt">
            <v:shadow on="t" type="perspective" color="#974706 [1609]" opacity=".5" offset="1pt" offset2="-1pt"/>
            <v:textbox style="mso-next-textbox:#_x0000_s1245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ยุทธศาสตร์การพัฒนาทรัพยากร  ธรรมชาติสิ่งแวดล้อมและพลังงาน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4" type="#_x0000_t202" style="position:absolute;left:0;text-align:left;margin-left:379.65pt;margin-top:16.65pt;width:87.75pt;height:48pt;z-index:251862016" fillcolor="white [3212]" strokecolor="#76923c [2406]" strokeweight="3pt">
            <v:shadow on="t" type="perspective" color="#974706 [1609]" opacity=".5" offset="1pt" offset2="-1pt"/>
            <v:textbox style="mso-next-textbox:#_x0000_s1244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ยุทธศาสตร์การพัฒนาเศรษฐกิจ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3" type="#_x0000_t202" style="position:absolute;left:0;text-align:left;margin-left:270.65pt;margin-top:16.65pt;width:104.5pt;height:48pt;z-index:251860992" fillcolor="white [3212]" strokecolor="#76923c [2406]" strokeweight="3pt">
            <v:shadow on="t" type="perspective" color="#974706 [1609]" opacity=".5" offset="1pt" offset2="-1pt"/>
            <v:textbox style="mso-next-textbox:#_x0000_s1243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ยุทธศาสตร์การพัฒนาสังคมและคุณภาพชีวิต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2" type="#_x0000_t202" style="position:absolute;left:0;text-align:left;margin-left:169.65pt;margin-top:16.65pt;width:95.25pt;height:48pt;z-index:251859968" fillcolor="white [3212]" strokecolor="#76923c [2406]" strokeweight="3pt">
            <v:shadow on="t" type="perspective" color="#974706 [1609]" opacity=".5" offset="1pt" offset2="-1pt"/>
            <v:textbox style="mso-next-textbox:#_x0000_s1242">
              <w:txbxContent>
                <w:p w:rsidR="00EF53E0" w:rsidRPr="0013619A" w:rsidRDefault="00EF53E0" w:rsidP="0013619A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ยุทธศาสตร์การพัฒนาโครงสร้างพื้นฐาน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40" style="position:absolute;left:0;text-align:left;margin-left:54.9pt;margin-top:16.65pt;width:69.75pt;height:38.25pt;z-index:251857920" arcsize="10923f" fillcolor="white [3212]" strokecolor="#0d0d0d [3069]" strokeweight="3pt">
            <v:shadow on="t" type="perspective" color="#243f60 [1604]" opacity=".5" offset="1pt" offset2="-1pt"/>
            <v:textbox style="mso-next-textbox:#_x0000_s1240">
              <w:txbxContent>
                <w:p w:rsidR="00EF53E0" w:rsidRDefault="00EF53E0" w:rsidP="005F7CAF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</w:t>
                  </w:r>
                </w:p>
              </w:txbxContent>
            </v:textbox>
          </v:roundrect>
        </w:pict>
      </w:r>
    </w:p>
    <w:p w:rsidR="005F7CAF" w:rsidRDefault="009E0E8A" w:rsidP="00B84D4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1" type="#_x0000_t13" style="position:absolute;left:0;text-align:left;margin-left:128.4pt;margin-top:6.05pt;width:37.5pt;height:30.75pt;z-index:251858944" fillcolor="#9bbb59 [3206]" strokecolor="#f2f2f2 [3041]" strokeweight="3pt">
            <v:shadow on="t" type="perspective" color="#4e6128 [1606]" opacity=".5" offset="1pt" offset2="-1pt"/>
          </v:shape>
        </w:pict>
      </w: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4" type="#_x0000_t13" style="position:absolute;margin-left:134.4pt;margin-top:179.85pt;width:19.5pt;height:30.75pt;z-index:251877376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62" style="position:absolute;margin-left:58.65pt;margin-top:167.85pt;width:69.75pt;height:38.25pt;z-index:251875328" arcsize="10923f" fillcolor="white [3212]" strokecolor="#0d0d0d [3069]" strokeweight="3pt">
            <v:shadow on="t" type="perspective" color="#243f60 [1604]" opacity=".5" offset="1pt" offset2="-1pt"/>
            <v:textbox style="mso-next-textbox:#_x0000_s1262">
              <w:txbxContent>
                <w:p w:rsidR="00EF53E0" w:rsidRDefault="00EF53E0" w:rsidP="006B58F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ค่าเป้าหมาย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0" type="#_x0000_t202" style="position:absolute;margin-left:587.4pt;margin-top:47.95pt;width:73.5pt;height:108pt;z-index:251873280" fillcolor="white [3212]" strokecolor="#76923c [2406]" strokeweight="3pt">
            <v:shadow on="t" type="perspective" color="#974706 [1609]" opacity=".5" offset="1pt" offset2="-1pt"/>
            <v:textbox style="mso-next-textbox:#_x0000_s1260">
              <w:txbxContent>
                <w:p w:rsidR="00EF53E0" w:rsidRPr="00343550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ลดการแพร่ระบาดของยาเสพติด และความไม่ปลอดภัยในชีวิตแล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ะทรัพย์สิน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9" type="#_x0000_t202" style="position:absolute;margin-left:511.65pt;margin-top:47.95pt;width:68.25pt;height:108pt;z-index:251872256" fillcolor="white [3212]" strokecolor="#76923c [2406]" strokeweight="3pt">
            <v:shadow on="t" type="perspective" color="#974706 [1609]" opacity=".5" offset="1pt" offset2="-1pt"/>
            <v:textbox style="mso-next-textbox:#_x0000_s1259">
              <w:txbxContent>
                <w:p w:rsidR="00EF53E0" w:rsidRPr="006B58FC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ป้องกันป่าไม้ไม่ให้ถูกทำลาย กำจัดขยะมูลฝอย สิ่งป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ฏิกูล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8" type="#_x0000_t202" style="position:absolute;margin-left:437.4pt;margin-top:47.95pt;width:63pt;height:108pt;z-index:251871232" fillcolor="white [3212]" strokecolor="#76923c [2406]" strokeweight="3pt">
            <v:shadow on="t" type="perspective" color="#974706 [1609]" opacity=".5" offset="1pt" offset2="-1pt"/>
            <v:textbox style="mso-next-textbox:#_x0000_s1258">
              <w:txbxContent>
                <w:p w:rsidR="00EF53E0" w:rsidRPr="006B58FC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ก่อสร้าง ปรับปรุง แหล่งกักเก็บน้ำให้ทั่วถึง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7" type="#_x0000_t202" style="position:absolute;margin-left:365.4pt;margin-top:47.95pt;width:63pt;height:108pt;z-index:251870208" fillcolor="white [3212]" strokecolor="#76923c [2406]" strokeweight="3pt">
            <v:shadow on="t" type="perspective" color="#974706 [1609]" opacity=".5" offset="1pt" offset2="-1pt"/>
            <v:textbox style="mso-next-textbox:#_x0000_s1257">
              <w:txbxContent>
                <w:p w:rsidR="00EF53E0" w:rsidRPr="004047C6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4047C6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จัดการศึกษาสร้างสุขภาพ พัฒนาสังคมและท้องถิ่น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6" type="#_x0000_t202" style="position:absolute;margin-left:288.15pt;margin-top:47.95pt;width:67.5pt;height:108pt;z-index:251869184" fillcolor="white [3212]" strokecolor="#76923c [2406]" strokeweight="3pt">
            <v:shadow on="t" type="perspective" color="#974706 [1609]" opacity=".5" offset="1pt" offset2="-1pt"/>
            <v:textbox style="mso-next-textbox:#_x0000_s1256">
              <w:txbxContent>
                <w:p w:rsidR="00EF53E0" w:rsidRPr="00343550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การจัดการบริการสาธารณสุขให้</w:t>
                  </w:r>
                  <w:r w:rsidRPr="004047C6">
                    <w:rPr>
                      <w:rFonts w:ascii="TH SarabunIT๙" w:hAnsi="TH SarabunIT๙" w:cs="TH SarabunIT๙" w:hint="cs"/>
                      <w:color w:val="000000"/>
                      <w:sz w:val="28"/>
                      <w:szCs w:val="28"/>
                      <w:cs/>
                    </w:rPr>
                    <w:t>ครอบคลุม</w:t>
                  </w:r>
                  <w:r>
                    <w:rPr>
                      <w:rFonts w:ascii="TH SarabunIT๙" w:hAnsi="TH SarabunIT๙" w:cs="TH SarabunIT๙" w:hint="cs"/>
                      <w:color w:val="000000"/>
                      <w:cs/>
                    </w:rPr>
                    <w:t>ทุกพื้นที่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1" type="#_x0000_t202" style="position:absolute;margin-left:217.65pt;margin-top:47.95pt;width:60.75pt;height:108pt;z-index:251868160" fillcolor="white [3212]" strokecolor="#76923c [2406]" strokeweight="3pt">
            <v:shadow on="t" type="perspective" color="#974706 [1609]" opacity=".5" offset="1pt" offset2="-1pt"/>
            <v:textbox style="mso-next-textbox:#_x0000_s1251">
              <w:txbxContent>
                <w:p w:rsidR="00EF53E0" w:rsidRPr="004047C6" w:rsidRDefault="00EF53E0" w:rsidP="00BF3726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4047C6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ราษฎรมีงานทำและรายได้เพียงพอ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50" type="#_x0000_t202" style="position:absolute;margin-left:153.9pt;margin-top:47.95pt;width:55.5pt;height:108pt;z-index:251867136" fillcolor="white [3212]" strokecolor="#76923c [2406]" strokeweight="3pt">
            <v:shadow on="t" type="perspective" color="#974706 [1609]" opacity=".5" offset="1pt" offset2="-1pt"/>
            <v:textbox style="mso-next-textbox:#_x0000_s1250">
              <w:txbxContent>
                <w:p w:rsidR="00EF53E0" w:rsidRPr="004047C6" w:rsidRDefault="00EF53E0" w:rsidP="00BF3726">
                  <w:pPr>
                    <w:pStyle w:val="a8"/>
                    <w:ind w:right="0" w:firstLine="0"/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</w:rPr>
                  </w:pPr>
                  <w:r w:rsidRPr="004047C6">
                    <w:rPr>
                      <w:rFonts w:ascii="TH SarabunIT๙" w:hAnsi="TH SarabunIT๙" w:cs="TH SarabunIT๙"/>
                      <w:color w:val="000000"/>
                      <w:sz w:val="28"/>
                      <w:szCs w:val="28"/>
                      <w:cs/>
                    </w:rPr>
                    <w:t>การคมนาคมเพียงพอ สะดวกรวดเร็ว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48" type="#_x0000_t13" style="position:absolute;margin-left:128.4pt;margin-top:47.95pt;width:19.5pt;height:30.75pt;z-index:25186611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47" style="position:absolute;margin-left:54.9pt;margin-top:47.95pt;width:69.75pt;height:38.25pt;z-index:251865088" arcsize="10923f" fillcolor="white [3212]" strokecolor="#0d0d0d [3069]" strokeweight="3pt">
            <v:shadow on="t" type="perspective" color="#243f60 [1604]" opacity=".5" offset="1pt" offset2="-1pt"/>
            <v:textbox style="mso-next-textbox:#_x0000_s1247">
              <w:txbxContent>
                <w:p w:rsidR="00EF53E0" w:rsidRDefault="00EF53E0" w:rsidP="005246E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เป้าประสงค์</w:t>
                  </w:r>
                </w:p>
              </w:txbxContent>
            </v:textbox>
          </v:roundrect>
        </w:pict>
      </w: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67" type="#_x0000_t32" style="position:absolute;margin-left:716.05pt;margin-top:10.4pt;width:.65pt;height:19.5pt;z-index:25193574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6" type="#_x0000_t32" style="position:absolute;margin-left:310.35pt;margin-top:14.15pt;width:306.8pt;height:15.75pt;z-index:25193472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5" type="#_x0000_t32" style="position:absolute;margin-left:537.9pt;margin-top:14.15pt;width:0;height:15.75pt;z-index:25193369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4" type="#_x0000_t32" style="position:absolute;margin-left:467.4pt;margin-top:14.15pt;width:70.5pt;height:15.75pt;flip:x;z-index:25193267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3" type="#_x0000_t32" style="position:absolute;margin-left:310.35pt;margin-top:14.15pt;width:82.05pt;height:15.75pt;z-index:2519316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2" type="#_x0000_t32" style="position:absolute;margin-left:310.35pt;margin-top:14.15pt;width:6.25pt;height:15.75pt;z-index:2519306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1" type="#_x0000_t32" style="position:absolute;margin-left:247.15pt;margin-top:14.15pt;width:164pt;height:15.75pt;flip:x;z-index:2519296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0" type="#_x0000_t32" style="position:absolute;margin-left:183.9pt;margin-top:14.15pt;width:19.4pt;height:15.75pt;flip:x;z-index:251928576" o:connectortype="straight">
            <v:stroke endarrow="block"/>
          </v:shape>
        </w:pict>
      </w: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1" type="#_x0000_t202" style="position:absolute;margin-left:670.65pt;margin-top:11.8pt;width:135.55pt;height:108pt;z-index:251874304" fillcolor="white [3212]" strokecolor="#76923c [2406]" strokeweight="3pt">
            <v:shadow on="t" type="perspective" color="#974706 [1609]" opacity=".5" offset="1pt" offset2="-1pt"/>
            <v:textbox style="mso-next-textbox:#_x0000_s1261">
              <w:txbxContent>
                <w:p w:rsidR="00EF53E0" w:rsidRPr="00BF3726" w:rsidRDefault="00EF53E0" w:rsidP="004047C6">
                  <w:pPr>
                    <w:pStyle w:val="a8"/>
                    <w:ind w:right="0" w:firstLine="0"/>
                    <w:jc w:val="both"/>
                    <w:rPr>
                      <w:rFonts w:ascii="TH SarabunIT๙" w:hAnsi="TH SarabunIT๙" w:cs="TH SarabunIT๙"/>
                      <w:color w:val="000000"/>
                      <w:sz w:val="30"/>
                      <w:szCs w:val="30"/>
                      <w:cs/>
                    </w:rPr>
                  </w:pPr>
                  <w:r w:rsidRPr="00BF3726">
                    <w:rPr>
                      <w:rFonts w:ascii="TH SarabunIT๙" w:hAnsi="TH SarabunIT๙" w:cs="TH SarabunIT๙" w:hint="cs"/>
                      <w:color w:val="000000"/>
                      <w:sz w:val="30"/>
                      <w:szCs w:val="30"/>
                      <w:cs/>
                    </w:rPr>
                    <w:t>สร้างกลไกลสังคมไว้ตรวจสอบการทุจริตคอรัปชั่นและให้เกิดการเปลี่ยนแปลงสู่การปฏิบัติการบริหารจัดการบ้านเมืองที่ดี</w:t>
                  </w:r>
                </w:p>
                <w:p w:rsidR="00EF53E0" w:rsidRPr="004047C6" w:rsidRDefault="00EF53E0" w:rsidP="004047C6">
                  <w:pPr>
                    <w:jc w:val="center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76" type="#_x0000_t32" style="position:absolute;margin-left:724.2pt;margin-top:14.7pt;width:1.85pt;height:24.45pt;z-index:2519439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5" type="#_x0000_t32" style="position:absolute;margin-left:553.95pt;margin-top:14.7pt;width:21.85pt;height:20.55pt;z-index:2519429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4" type="#_x0000_t32" style="position:absolute;margin-left:375.15pt;margin-top:11.35pt;width:249.75pt;height:23.9pt;flip:x;z-index:25194188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3" type="#_x0000_t32" style="position:absolute;margin-left:248.4pt;margin-top:14.7pt;width:219pt;height:20.55pt;z-index:25194086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2" type="#_x0000_t32" style="position:absolute;margin-left:475.65pt;margin-top:14.7pt;width:100.15pt;height:20.55pt;z-index:2519398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1" type="#_x0000_t32" style="position:absolute;margin-left:375.15pt;margin-top:14.7pt;width:0;height:20.55pt;z-index:2519388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0" type="#_x0000_t32" style="position:absolute;margin-left:316.6pt;margin-top:14.7pt;width:0;height:20.55pt;z-index:2519377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69" type="#_x0000_t32" style="position:absolute;margin-left:183.9pt;margin-top:14.7pt;width:0;height:20.55pt;z-index:251936768" o:connectortype="straight">
            <v:stroke endarrow="block"/>
          </v:shape>
        </w:pict>
      </w: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67" type="#_x0000_t202" style="position:absolute;margin-left:546.9pt;margin-top:17.15pt;width:107.25pt;height:176.15pt;z-index:251880448" fillcolor="white [3212]" strokecolor="#76923c [2406]" strokeweight="3pt">
            <v:shadow on="t" type="perspective" color="#974706 [1609]" opacity=".5" offset="1pt" offset2="-1pt"/>
            <v:textbox style="mso-next-textbox:#_x0000_s1267">
              <w:txbxContent>
                <w:p w:rsidR="00EF53E0" w:rsidRDefault="00EF53E0" w:rsidP="000549F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Default="00EF53E0" w:rsidP="000549FE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6B58FC" w:rsidRDefault="00EF53E0" w:rsidP="000549FE">
                  <w:pPr>
                    <w:rPr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6" type="#_x0000_t202" style="position:absolute;margin-left:415.65pt;margin-top:17.15pt;width:122.25pt;height:176.15pt;z-index:251879424" fillcolor="white [3212]" strokecolor="#76923c [2406]" strokeweight="3pt">
            <v:shadow on="t" type="perspective" color="#974706 [1609]" opacity=".5" offset="1pt" offset2="-1pt"/>
            <v:textbox style="mso-next-textbox:#_x0000_s1266">
              <w:txbxContent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Default="00EF53E0" w:rsidP="006B58FC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3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ฟื้นฟู  และพัฒนาแหล่งท่องเที่ยวในพื้นที่</w:t>
                  </w:r>
                </w:p>
                <w:p w:rsidR="00EF53E0" w:rsidRPr="006B58FC" w:rsidRDefault="00EF53E0" w:rsidP="006B58FC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5" type="#_x0000_t202" style="position:absolute;margin-left:258.9pt;margin-top:17.15pt;width:138.75pt;height:176.15pt;z-index:251878400" fillcolor="white [3212]" strokecolor="#76923c [2406]" strokeweight="3pt">
            <v:shadow on="t" type="perspective" color="#974706 [1609]" opacity=".5" offset="1pt" offset2="-1pt"/>
            <v:textbox style="mso-next-textbox:#_x0000_s1265">
              <w:txbxContent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1 พัฒนา  ส่งเสริม   สนับการศึกษาทั้งในระบบและนอกระบบแก่เยาวชนในตำบล 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สนับสนับงานและช่วยเหลือทางการแพทย์ฉุกเฉินและรณรงค์ของโรคติดต่อและยาเสพติดในชุมชนในลดลง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 ส่งเสริมการจัดระเบียบและความเข้มแข็งของชุมชน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4 ส่งเสริมกิจกรรมทางศาสนา ประเพณีและวัฒนธรรม  ส่วนถึงภูมปัญญาท้องถิ่น</w:t>
                  </w:r>
                </w:p>
                <w:p w:rsidR="00EF53E0" w:rsidRPr="006B58FC" w:rsidRDefault="00EF53E0" w:rsidP="006B58FC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5 พัฒนาและส่งเสริมคุณภาพที่ดีแก่ ผู้สูงอายุ ผู้พิการ  ผู้ป่วยเอดส์  ผู้ด้อยโอกาส</w:t>
                  </w:r>
                </w:p>
                <w:p w:rsidR="00EF53E0" w:rsidRPr="006B58FC" w:rsidRDefault="00EF53E0" w:rsidP="006B58FC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63" type="#_x0000_t202" style="position:absolute;margin-left:153.9pt;margin-top:17.15pt;width:94.5pt;height:176.15pt;z-index:251876352" fillcolor="white [3212]" strokecolor="#76923c [2406]" strokeweight="3pt">
            <v:shadow on="t" type="perspective" color="#974706 [1609]" opacity=".5" offset="1pt" offset2="-1pt"/>
            <v:textbox style="mso-next-textbox:#_x0000_s1263">
              <w:txbxContent>
                <w:p w:rsidR="00EF53E0" w:rsidRPr="006B58FC" w:rsidRDefault="00EF53E0" w:rsidP="006B58FC">
                  <w:pPr>
                    <w:rPr>
                      <w:sz w:val="28"/>
                      <w:cs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การก่อสร้าง ปรับปรุง  บำรุงรักษาโครงสร้างพื้นฐานต่าง ๆ ในพื้นที่</w:t>
                  </w:r>
                  <w:r w:rsidRPr="006B58FC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เช่น ถนน  สะพาน  ทางระบายน้ำ  ระบบประปาหมู่บ้าน   ฯลฯ</w:t>
                  </w:r>
                </w:p>
              </w:txbxContent>
            </v:textbox>
          </v:shape>
        </w:pict>
      </w:r>
    </w:p>
    <w:p w:rsidR="00DB4119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9" type="#_x0000_t202" style="position:absolute;margin-left:670.65pt;margin-top:2.95pt;width:118.5pt;height:176.15pt;z-index:251920384" fillcolor="white [3212]" strokecolor="#76923c [2406]" strokeweight="3pt">
            <v:shadow on="t" type="perspective" color="#974706 [1609]" opacity=".5" offset="1pt" offset2="-1pt"/>
            <v:textbox style="mso-next-textbox:#_x0000_s1349">
              <w:txbxContent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1ปลูกฝังจิตสำนึกค่านิยมตามหลักการปกครองระบบประชาธิปไตยอันมีพระมหากษัตริย์ทรงเป็นประมุข</w:t>
                  </w:r>
                </w:p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2ส่งเสริมการบริหารจัดการองค์กรตามหลักธรรมาภิบาล</w:t>
                  </w:r>
                </w:p>
                <w:p w:rsidR="00EF53E0" w:rsidRPr="000549FE" w:rsidRDefault="00EF53E0" w:rsidP="008D1ECE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และส่งเสริมการจัดทำแผนพัฒนาท้องถิ่นโดยการมีส่วนร่วมจากทุกภาคส่วน</w:t>
                  </w:r>
                </w:p>
                <w:p w:rsidR="00EF53E0" w:rsidRPr="006B58FC" w:rsidRDefault="00EF53E0" w:rsidP="008D1ECE">
                  <w:pPr>
                    <w:rPr>
                      <w:szCs w:val="22"/>
                      <w:cs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3พัฒนาบุคลากรอย่างสม่ำเสมอเพื่อเพิ่มประสิทธิภาพในการปฏิบัติราชการ</w:t>
                  </w:r>
                </w:p>
              </w:txbxContent>
            </v:textbox>
          </v:shape>
        </w:pict>
      </w: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DB4119" w:rsidP="00DB4119">
      <w:pPr>
        <w:rPr>
          <w:rFonts w:ascii="TH SarabunIT๙" w:hAnsi="TH SarabunIT๙" w:cs="TH SarabunIT๙"/>
          <w:sz w:val="32"/>
          <w:szCs w:val="32"/>
        </w:rPr>
      </w:pPr>
    </w:p>
    <w:p w:rsidR="00DB4119" w:rsidRDefault="009E0E8A" w:rsidP="00DB4119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269" type="#_x0000_t202" style="position:absolute;left:0;text-align:left;margin-left:702.15pt;margin-top:-12.3pt;width:1in;height:23.25pt;z-index:251883520">
            <v:textbox>
              <w:txbxContent>
                <w:p w:rsidR="00EF53E0" w:rsidRPr="00B84D4D" w:rsidRDefault="00EF53E0" w:rsidP="00DB411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ยท.02</w:t>
                  </w:r>
                </w:p>
              </w:txbxContent>
            </v:textbox>
          </v:shape>
        </w:pict>
      </w:r>
      <w:r w:rsidR="00DB4119">
        <w:rPr>
          <w:rFonts w:ascii="TH SarabunIT๙" w:hAnsi="TH SarabunIT๙" w:cs="TH SarabunIT๙"/>
          <w:sz w:val="32"/>
          <w:szCs w:val="32"/>
        </w:rPr>
        <w:t>3.4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DB4119">
        <w:rPr>
          <w:rFonts w:ascii="TH SarabunIT๙" w:hAnsi="TH SarabunIT๙" w:cs="TH SarabunIT๙"/>
          <w:sz w:val="32"/>
          <w:szCs w:val="32"/>
        </w:rPr>
        <w:t xml:space="preserve"> 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B4119">
        <w:rPr>
          <w:rFonts w:ascii="TH SarabunIT๙" w:hAnsi="TH SarabunIT๙" w:cs="TH SarabunIT๙"/>
          <w:sz w:val="32"/>
          <w:szCs w:val="32"/>
        </w:rPr>
        <w:t>strategic map</w:t>
      </w:r>
      <w:r w:rsidR="00DB411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B4791">
        <w:rPr>
          <w:rFonts w:ascii="TH SarabunIT๙" w:hAnsi="TH SarabunIT๙" w:cs="TH SarabunIT๙" w:hint="cs"/>
          <w:sz w:val="32"/>
          <w:szCs w:val="32"/>
          <w:cs/>
        </w:rPr>
        <w:t xml:space="preserve"> ต่อ</w:t>
      </w:r>
    </w:p>
    <w:p w:rsidR="00F03FF6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70" style="position:absolute;margin-left:16.65pt;margin-top:10pt;width:69.75pt;height:38.25pt;z-index:251884544" arcsize="10923f" fillcolor="white [3212]" strokecolor="#0d0d0d [3069]" strokeweight="3pt">
            <v:shadow on="t" type="perspective" color="#243f60 [1604]" opacity=".5" offset="1pt" offset2="-1pt"/>
            <v:textbox style="mso-next-textbox:#_x0000_s1270">
              <w:txbxContent>
                <w:p w:rsidR="00EF53E0" w:rsidRPr="00514E85" w:rsidRDefault="00EF53E0" w:rsidP="00DB411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14E85">
                    <w:rPr>
                      <w:rFonts w:ascii="TH SarabunIT๙" w:hAnsi="TH SarabunIT๙" w:cs="TH SarabunIT๙"/>
                      <w:cs/>
                    </w:rPr>
                    <w:t>ค่าเป้าหมาย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6" type="#_x0000_t202" style="position:absolute;margin-left:655.65pt;margin-top:2.5pt;width:118.5pt;height:176.15pt;z-index:251890688" fillcolor="white [3212]" strokecolor="#76923c [2406]" strokeweight="3pt">
            <v:shadow on="t" type="perspective" color="#974706 [1609]" opacity=".5" offset="1pt" offset2="-1pt"/>
            <v:textbox style="mso-next-textbox:#_x0000_s1276">
              <w:txbxContent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1ปลูกฝังจิตสำนึกค่านิยมตามหลักการปกครองระบบประชาธิปไตยอันมีพระมหากษัตริย์ทรงเป็นประมุข</w:t>
                  </w:r>
                </w:p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2ส่งเสริมการบริหารจัดการองค์กรตามหลักธรรมาภิบาล</w:t>
                  </w:r>
                </w:p>
                <w:p w:rsidR="00EF53E0" w:rsidRPr="000549FE" w:rsidRDefault="00EF53E0" w:rsidP="00DB411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และส่งเสริมการจัดทำแผนพัฒนาท้องถิ่นโดยการมีส่วนร่วมจากทุกภาคส่วน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  <w:r w:rsidRPr="000549F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3พัฒนาบุคลากรอย่างสม่ำเสมอเพื่อเพิ่มประสิทธิภาพในการปฏิบัติราชการ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5" type="#_x0000_t202" style="position:absolute;margin-left:527.25pt;margin-top:2.5pt;width:107.25pt;height:176.15pt;z-index:251889664" fillcolor="white [3212]" strokecolor="#76923c [2406]" strokeweight="3pt">
            <v:shadow on="t" type="perspective" color="#974706 [1609]" opacity=".5" offset="1pt" offset2="-1pt"/>
            <v:textbox style="mso-next-textbox:#_x0000_s1275">
              <w:txbxContent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1-ฟื้นฟูพื้นที่  และระบบนิเวศน์ในมีความสมบูรณ์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2ส่งเสริมการจัดการน้ำทั้งพื้นที่ต้นน้ำและลุ่มน้ำอย่างมีประสิทธิภาพ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3ส่งเสริมและให้ความรู้เกี่ยวกับมลพิษที่มีผลกระทบต่อชุมชน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4" type="#_x0000_t202" style="position:absolute;margin-left:396.9pt;margin-top:2.5pt;width:122.25pt;height:176.15pt;z-index:251888640" fillcolor="white [3212]" strokecolor="#76923c [2406]" strokeweight="3pt">
            <v:shadow on="t" type="perspective" color="#974706 [1609]" opacity=".5" offset="1pt" offset2="-1pt"/>
            <v:textbox style="mso-next-textbox:#_x0000_s1274">
              <w:txbxContent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1 ส่งเสริมและสนับสนุนเกษตรกรตามแนวทางพระราชดำริเศรษฐกิจพอเพียง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2 พัฒนาอาชีพให้สอดคล้องกับบริบทของชุมชน  และส่งเสริมการนำเทคโนโลยีมาใช้เพื่อเพิ่มมูลค่าของผลผลิต</w:t>
                  </w:r>
                </w:p>
                <w:p w:rsidR="00EF53E0" w:rsidRDefault="00EF53E0" w:rsidP="00DB41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3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ฟื้นฟู  และพัฒนาแหล่งท่องเที่ยวในพื้นที่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3" type="#_x0000_t202" style="position:absolute;margin-left:248.4pt;margin-top:2.5pt;width:138.75pt;height:176.15pt;z-index:251887616" fillcolor="white [3212]" strokecolor="#76923c [2406]" strokeweight="3pt">
            <v:shadow on="t" type="perspective" color="#974706 [1609]" opacity=".5" offset="1pt" offset2="-1pt"/>
            <v:textbox style="mso-next-textbox:#_x0000_s1273">
              <w:txbxContent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 xml:space="preserve">1 พัฒนา  ส่งเสริม   สนับการศึกษาทั้งในระบบและนอกระบบแก่เยาวชนในตำบล 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2 สนับสนับงานและช่วยเหลือทางการแพทย์ฉุกเฉินและรณรงค์ของโรคติดต่อและยาเสพติดในชุมชนในลดลง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3 ส่งเสริมการจัดระเบียบและความเข้มแข็งของชุมชน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4 ส่งเสริมกิจกรรมทางศาสนา ประเพณีและวัฒนธรรม  ส่วนถึงภูมปัญญาท้องถิ่น</w:t>
                  </w:r>
                </w:p>
                <w:p w:rsidR="00EF53E0" w:rsidRPr="006B58FC" w:rsidRDefault="00EF53E0" w:rsidP="00DB4119">
                  <w:pPr>
                    <w:rPr>
                      <w:rFonts w:ascii="TH SarabunIT๙" w:hAnsi="TH SarabunIT๙" w:cs="TH SarabunIT๙"/>
                      <w:szCs w:val="22"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Cs w:val="22"/>
                      <w:cs/>
                    </w:rPr>
                    <w:t>5 พัฒนาและส่งเสริมคุณภาพที่ดีแก่ ผู้สูงอายุ ผู้พิการ  ผู้ป่วยเอดส์  ผู้ด้อยโอกาส</w:t>
                  </w:r>
                </w:p>
                <w:p w:rsidR="00EF53E0" w:rsidRPr="006B58FC" w:rsidRDefault="00EF53E0" w:rsidP="00DB4119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2" type="#_x0000_t202" style="position:absolute;margin-left:144.9pt;margin-top:2.5pt;width:94.5pt;height:176.15pt;z-index:251886592" fillcolor="white [3212]" strokecolor="#76923c [2406]" strokeweight="3pt">
            <v:shadow on="t" type="perspective" color="#974706 [1609]" opacity=".5" offset="1pt" offset2="-1pt"/>
            <v:textbox style="mso-next-textbox:#_x0000_s1272">
              <w:txbxContent>
                <w:p w:rsidR="00EF53E0" w:rsidRPr="006B58FC" w:rsidRDefault="00EF53E0" w:rsidP="00DB4119">
                  <w:pPr>
                    <w:rPr>
                      <w:sz w:val="28"/>
                      <w:cs/>
                    </w:rPr>
                  </w:pP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การก่อสร้าง ปรับปรุง  บำรุงรักษาโครงสร้างพื้นฐานต่าง ๆ ในพื้นที่</w:t>
                  </w:r>
                  <w:r w:rsidRPr="006B58FC">
                    <w:rPr>
                      <w:rFonts w:ascii="TH SarabunIT๙" w:hAnsi="TH SarabunIT๙" w:cs="TH SarabunIT๙"/>
                      <w:sz w:val="28"/>
                    </w:rPr>
                    <w:t xml:space="preserve">  </w:t>
                  </w:r>
                  <w:r w:rsidRPr="006B58FC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เช่น ถนน  สะพาน  ทางระบายน้ำ  ระบบประปาหมู่บ้าน   ฯลฯ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71" type="#_x0000_t13" style="position:absolute;margin-left:114.9pt;margin-top:7.8pt;width:19.5pt;height:30.75pt;z-index:251885568" fillcolor="#9bbb59 [3206]" strokecolor="#f2f2f2 [3041]" strokeweight="3pt">
            <v:shadow on="t" type="perspective" color="#4e6128 [1606]" opacity=".5" offset="1pt" offset2="-1pt"/>
          </v:shape>
        </w:pict>
      </w:r>
    </w:p>
    <w:p w:rsidR="001D7850" w:rsidRDefault="001D7850" w:rsidP="00DB4119">
      <w:pPr>
        <w:rPr>
          <w:rFonts w:ascii="TH SarabunIT๙" w:hAnsi="TH SarabunIT๙" w:cs="TH SarabunIT๙"/>
          <w:sz w:val="32"/>
          <w:szCs w:val="32"/>
        </w:rPr>
      </w:pPr>
    </w:p>
    <w:p w:rsidR="001D7850" w:rsidRDefault="001D7850" w:rsidP="00DB4119">
      <w:pPr>
        <w:rPr>
          <w:rFonts w:ascii="TH SarabunIT๙" w:hAnsi="TH SarabunIT๙" w:cs="TH SarabunIT๙"/>
          <w:sz w:val="32"/>
          <w:szCs w:val="32"/>
        </w:rPr>
      </w:pPr>
    </w:p>
    <w:p w:rsidR="000D24E0" w:rsidRDefault="009E0E8A" w:rsidP="000D24E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81" type="#_x0000_t32" style="position:absolute;left:0;text-align:left;margin-left:716.7pt;margin-top:127.9pt;width:1.25pt;height:30.75pt;z-index:2519490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80" type="#_x0000_t32" style="position:absolute;left:0;text-align:left;margin-left:592.75pt;margin-top:127.9pt;width:.6pt;height:30.75pt;z-index:2519480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9" type="#_x0000_t32" style="position:absolute;left:0;text-align:left;margin-left:478.8pt;margin-top:127.9pt;width:.6pt;height:30.75pt;z-index:2519470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8" type="#_x0000_t32" style="position:absolute;left:0;text-align:left;margin-left:316pt;margin-top:127.9pt;width:0;height:30.75pt;z-index:2519459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77" type="#_x0000_t32" style="position:absolute;left:0;text-align:left;margin-left:181.4pt;margin-top:124.45pt;width:0;height:34.2pt;z-index:2519449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4" type="#_x0000_t202" style="position:absolute;left:0;text-align:left;margin-left:672.75pt;margin-top:158.65pt;width:122.05pt;height:230.1pt;z-index:251897856" fillcolor="white [3212]" strokecolor="#76923c [2406]" strokeweight="3pt">
            <v:shadow on="t" type="perspective" color="#974706 [1609]" opacity=".5" offset="1pt" offset2="-1pt"/>
            <v:textbox style="mso-next-textbox:#_x0000_s1324">
              <w:txbxContent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2.พัฒนาการบริหารจัดการองค์กรตามหลักธรรมาภิบาลให้มีประสิทธิภาพและโปร่งใส่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353C07" w:rsidRDefault="00EF53E0" w:rsidP="00353C07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2567A6" w:rsidRDefault="00EF53E0" w:rsidP="002567A6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3" type="#_x0000_t202" style="position:absolute;left:0;text-align:left;margin-left:560.6pt;margin-top:158.65pt;width:100.15pt;height:230.1pt;z-index:251896832" fillcolor="white [3212]" strokecolor="#76923c [2406]" strokeweight="3pt">
            <v:shadow on="t" type="perspective" color="#974706 [1609]" opacity=".5" offset="1pt" offset2="-1pt"/>
            <v:textbox style="mso-next-textbox:#_x0000_s1323">
              <w:txbxContent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1.ฟื้นฟูพื้นที่ป่า และระบบนิเวศให้เกิดความสมบูรณ์</w:t>
                  </w:r>
                </w:p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2.ส่งเสริมการบริหารจัดการน้ำในพื้นที่ต้นน้ำและลุ่มน้ำอย่างมีประสิทธิภาพ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            </w:r>
                </w:p>
                <w:p w:rsidR="00EF53E0" w:rsidRPr="002567A6" w:rsidRDefault="00EF53E0" w:rsidP="002567A6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            </w:r>
                </w:p>
                <w:p w:rsidR="00EF53E0" w:rsidRPr="006B58FC" w:rsidRDefault="00EF53E0" w:rsidP="002567A6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2" type="#_x0000_t202" style="position:absolute;left:0;text-align:left;margin-left:456.5pt;margin-top:158.65pt;width:100.15pt;height:230.1pt;z-index:251895808" fillcolor="white [3212]" strokecolor="#76923c [2406]" strokeweight="3pt">
            <v:shadow on="t" type="perspective" color="#974706 [1609]" opacity=".5" offset="1pt" offset2="-1pt"/>
            <v:textbox style="mso-next-textbox:#_x0000_s1322">
              <w:txbxContent>
                <w:p w:rsidR="00EF53E0" w:rsidRPr="002567A6" w:rsidRDefault="00EF53E0" w:rsidP="00CF73A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1.สร้างความเข้มแข็งให้กับเกษตรรายย่อย พัฒนาองค์ความรู้ตามแนวทางพระราชดำริเศรษฐกิจพอเพียง</w:t>
                  </w:r>
                </w:p>
                <w:p w:rsidR="00EF53E0" w:rsidRPr="002567A6" w:rsidRDefault="00EF53E0" w:rsidP="00CF73A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/>
                      <w:sz w:val="20"/>
                      <w:szCs w:val="20"/>
                    </w:rPr>
                    <w:t>2.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            </w:r>
                </w:p>
                <w:p w:rsidR="00EF53E0" w:rsidRDefault="00EF53E0" w:rsidP="002567A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</w:r>
                </w:p>
                <w:p w:rsidR="00EF53E0" w:rsidRPr="006B58FC" w:rsidRDefault="00EF53E0" w:rsidP="00CF73A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1" type="#_x0000_t202" style="position:absolute;left:0;text-align:left;margin-left:218.1pt;margin-top:158.65pt;width:226.4pt;height:230.1pt;z-index:251894784" fillcolor="white [3212]" strokecolor="#76923c [2406]" strokeweight="3pt">
            <v:shadow on="t" type="perspective" color="#974706 [1609]" opacity=".5" offset="1pt" offset2="-1pt"/>
            <v:textbox style="mso-next-textbox:#_x0000_s1321">
              <w:txbxContent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งวัฒนธรรม ฯลฯ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1B1F47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0" type="#_x0000_t202" style="position:absolute;left:0;text-align:left;margin-left:121.2pt;margin-top:158.65pt;width:90.5pt;height:167.1pt;z-index:251893760" fillcolor="white [3212]" strokecolor="#76923c [2406]" strokeweight="3pt">
            <v:shadow on="t" type="perspective" color="#974706 [1609]" opacity=".5" offset="1pt" offset2="-1pt"/>
            <v:textbox style="mso-next-textbox:#_x0000_s1320">
              <w:txbxContent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1B1F47" w:rsidRDefault="00EF53E0" w:rsidP="001B1F47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FD27E5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298" type="#_x0000_t13" style="position:absolute;left:0;text-align:left;margin-left:95.4pt;margin-top:158.65pt;width:19.5pt;height:30.75pt;z-index:251892736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297" style="position:absolute;left:0;text-align:left;margin-left:16.65pt;margin-top:158.65pt;width:69.75pt;height:38.25pt;z-index:251891712" arcsize="10923f" fillcolor="white [3212]" strokecolor="#0d0d0d [3069]" strokeweight="3pt">
            <v:shadow on="t" type="perspective" color="#243f60 [1604]" opacity=".5" offset="1pt" offset2="-1pt"/>
            <v:textbox style="mso-next-textbox:#_x0000_s1297">
              <w:txbxContent>
                <w:p w:rsidR="00EF53E0" w:rsidRPr="00514E85" w:rsidRDefault="00EF53E0" w:rsidP="00514E85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roundrect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</w: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  <w:r w:rsidR="000D24E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D24E0" w:rsidRDefault="009E0E8A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325" type="#_x0000_t202" style="position:absolute;left:0;text-align:left;margin-left:702.15pt;margin-top:-12.3pt;width:1in;height:23.25pt;z-index:251899904">
            <v:textbox>
              <w:txbxContent>
                <w:p w:rsidR="00EF53E0" w:rsidRPr="00B84D4D" w:rsidRDefault="00EF53E0" w:rsidP="000D24E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84D4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ยท.02</w:t>
                  </w:r>
                </w:p>
              </w:txbxContent>
            </v:textbox>
          </v:shape>
        </w:pict>
      </w:r>
      <w:r w:rsidR="000D24E0">
        <w:rPr>
          <w:rFonts w:ascii="TH SarabunIT๙" w:hAnsi="TH SarabunIT๙" w:cs="TH SarabunIT๙"/>
          <w:sz w:val="32"/>
          <w:szCs w:val="32"/>
        </w:rPr>
        <w:t>3.4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แผนผังยุทธศาสตร์</w:t>
      </w:r>
      <w:r w:rsidR="000D24E0">
        <w:rPr>
          <w:rFonts w:ascii="TH SarabunIT๙" w:hAnsi="TH SarabunIT๙" w:cs="TH SarabunIT๙"/>
          <w:sz w:val="32"/>
          <w:szCs w:val="32"/>
        </w:rPr>
        <w:t xml:space="preserve"> 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D24E0">
        <w:rPr>
          <w:rFonts w:ascii="TH SarabunIT๙" w:hAnsi="TH SarabunIT๙" w:cs="TH SarabunIT๙"/>
          <w:sz w:val="32"/>
          <w:szCs w:val="32"/>
        </w:rPr>
        <w:t>strategic map</w:t>
      </w:r>
      <w:r w:rsidR="000D24E0">
        <w:rPr>
          <w:rFonts w:ascii="TH SarabunIT๙" w:hAnsi="TH SarabunIT๙" w:cs="TH SarabunIT๙" w:hint="cs"/>
          <w:sz w:val="32"/>
          <w:szCs w:val="32"/>
          <w:cs/>
        </w:rPr>
        <w:t>) ต่อ</w:t>
      </w:r>
    </w:p>
    <w:p w:rsidR="000D24E0" w:rsidRDefault="009E0E8A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1" type="#_x0000_t202" style="position:absolute;left:0;text-align:left;margin-left:679.2pt;margin-top:14.15pt;width:122.05pt;height:230.1pt;z-index:251906048" fillcolor="white [3212]" strokecolor="#76923c [2406]" strokeweight="3pt">
            <v:shadow on="t" type="perspective" color="#974706 [1609]" opacity=".5" offset="1pt" offset2="-1pt"/>
            <v:textbox style="mso-next-textbox:#_x0000_s1331">
              <w:txbxContent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ค่านิยมตามหลักการปกครองระบบประชาธิปไตยอันมีพระมหากษัตริย์ทรงเป็นประมุข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2.พัฒนาการบริหารจัดการองค์กรตามหลักธรรมาภิบาลให้มีประสิทธิภาพและโปร่งใส่ สนับสนุนให้ใช้ทรัพยากรในการบริหารอย่างคุ้มค่า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ฯลฯ</w:t>
                  </w:r>
                </w:p>
                <w:p w:rsidR="00EF53E0" w:rsidRPr="00353C07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353C0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            </w:r>
                </w:p>
                <w:p w:rsidR="00EF53E0" w:rsidRPr="002567A6" w:rsidRDefault="00EF53E0" w:rsidP="000D24E0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0" type="#_x0000_t202" style="position:absolute;left:0;text-align:left;margin-left:569.15pt;margin-top:14.15pt;width:100.15pt;height:230.1pt;z-index:251905024" fillcolor="white [3212]" strokecolor="#76923c [2406]" strokeweight="3pt">
            <v:shadow on="t" type="perspective" color="#974706 [1609]" opacity=".5" offset="1pt" offset2="-1pt"/>
            <v:textbox style="mso-next-textbox:#_x0000_s1330">
              <w:txbxContent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1.ฟื้นฟูพื้นที่ป่า และระบบนิเวศให้เกิดความสมบูรณ์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2.ส่งเสริมการบริหารจัดการน้ำในพื้นที่ต้นน้ำและลุ่มน้ำอย่างมีประสิทธิภาพ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 น้ำท่วม 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ส่งเสริมให้ชุมชน หมู่บ้านมีส่วนร่วมในการบริหารจัดการเพื่อ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ฯลฯ</w:t>
                  </w:r>
                </w:p>
                <w:p w:rsidR="00EF53E0" w:rsidRPr="006B58FC" w:rsidRDefault="00EF53E0" w:rsidP="000D24E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9" type="#_x0000_t202" style="position:absolute;left:0;text-align:left;margin-left:459.5pt;margin-top:14.15pt;width:100.15pt;height:230.1pt;z-index:251904000" fillcolor="white [3212]" strokecolor="#76923c [2406]" strokeweight="3pt">
            <v:shadow on="t" type="perspective" color="#974706 [1609]" opacity=".5" offset="1pt" offset2="-1pt"/>
            <v:textbox style="mso-next-textbox:#_x0000_s1329">
              <w:txbxContent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1.สร้างความเข้มแข็งให้กับเกษตรรายย่อย พัฒนาองค์ความรู้ตามแนวทางพระราชดำริเศรษฐกิจพอเพียง</w:t>
                  </w:r>
                </w:p>
                <w:p w:rsidR="00EF53E0" w:rsidRPr="002567A6" w:rsidRDefault="00EF53E0" w:rsidP="000D24E0">
                  <w:pPr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2567A6">
                    <w:rPr>
                      <w:rFonts w:ascii="TH SarabunIT๙" w:hAnsi="TH SarabunIT๙" w:cs="TH SarabunIT๙"/>
                      <w:sz w:val="20"/>
                      <w:szCs w:val="20"/>
                    </w:rPr>
                    <w:t>2.</w:t>
                  </w: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พัฒนาอาชีพที่สอดคล้องกับบริบทของชุมชน 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และส่งเสริมการนำเทคโนโลยีมาใช้ในการเพิ่มมูลค่าการผลิตด้านการเกษตร อุตสาหกรรม และบริการ ฯลฯ</w:t>
                  </w:r>
                </w:p>
                <w:p w:rsidR="00EF53E0" w:rsidRDefault="00EF53E0" w:rsidP="000D24E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567A6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      </w:r>
                </w:p>
                <w:p w:rsidR="00EF53E0" w:rsidRPr="006B58FC" w:rsidRDefault="00EF53E0" w:rsidP="000D24E0">
                  <w:pPr>
                    <w:pStyle w:val="a3"/>
                    <w:ind w:left="0"/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8" type="#_x0000_t202" style="position:absolute;left:0;text-align:left;margin-left:221.8pt;margin-top:14.15pt;width:226.4pt;height:230.1pt;z-index:251902976" fillcolor="white [3212]" strokecolor="#76923c [2406]" strokeweight="3pt">
            <v:shadow on="t" type="perspective" color="#974706 [1609]" opacity=".5" offset="1pt" offset2="-1pt"/>
            <v:textbox style="mso-next-textbox:#_x0000_s1328">
              <w:txbxContent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1.พัฒนาคุณภาพการศึกษากระบวนการเรียนรู้คู้คุณธรรม จริยธรรมฯ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2.พัฒนาบุคลากรทางแพทย์และสาธารณสุข ส่งเสริมการบริกสนจัดการการแพทย์แผนไทย (แพทย์ทางเลือก)ทั้งในระดับชุมชนและสถานพยาบาล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3.รณรงค์ ป้องกัน ควบคุมการแพร่ระบาดของยาเสพติดเพื่อลดจำนวนผู้เสพย์และผู้เกี่ยวข้องให้น้อยลง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4.รณรงค์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เผ้าระวังป้องกันปัญหาการป่วยและการตายด้วยโรคอุบัติใหม่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5.ส่งเสริมการจัดระเบียบชุมชน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6.พัฒนาการกีฬา เสริมสร้างโอกาให้ประชาชนทุกกลุ่มออกกำลังกายและเล่นกีฬา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7.ส่งเสริมการทำนุงบำรุงและรักษา ศิลปวัฒนธรรม จารีตประเพณี ภูมิปัญญาท้องถิ่น พัฒนาฟื้นฟูต่อยอดแหล่งเรียนรู้ทา</w:t>
                  </w:r>
                  <w:r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งวัฒนธรรม ฯลฯ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8.สงเคราะห์ และพัฒนาเด็กสตรี คนชรา และผู้ด้อยโอกาสในสังคมให้มีคุณภาพชีวิตที่ดีและพึ่งพาตนเองได้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>9.สร้างกระบวนการมีส่วนร่วมเพื่อความเข้มแข็งของชุมชน สนับสนุนการจัดทำและใช้แผนชุมชน และส่งเสริมกิจกรรมชุมชน</w:t>
                  </w:r>
                </w:p>
                <w:p w:rsidR="00EF53E0" w:rsidRPr="006B58FC" w:rsidRDefault="00EF53E0" w:rsidP="000D24E0">
                  <w:pPr>
                    <w:rPr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27" type="#_x0000_t202" style="position:absolute;left:0;text-align:left;margin-left:122.85pt;margin-top:14.15pt;width:90.5pt;height:167.1pt;z-index:251901952" fillcolor="white [3212]" strokecolor="#76923c [2406]" strokeweight="3pt">
            <v:shadow on="t" type="perspective" color="#974706 [1609]" opacity=".5" offset="1pt" offset2="-1pt"/>
            <v:textbox style="mso-next-textbox:#_x0000_s1327">
              <w:txbxContent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1.พัฒนาเส้นทางคมนาคมในเขตพื้นที่รับผิดชอบให้ได้มาตรฐาน  สะดวกปลอดภัยอย่างทั่วถึง</w:t>
                  </w:r>
                </w:p>
                <w:p w:rsidR="00EF53E0" w:rsidRPr="001B1F47" w:rsidRDefault="00EF53E0" w:rsidP="000D24E0">
                  <w:pPr>
                    <w:pStyle w:val="a3"/>
                    <w:ind w:left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1B1F4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2.พัฒนาระบบสาธารณูปโภค สาธารณูปการขั้นพื้นบานให้มีประสิทธิภาพอย่างทั่วถึงทุกพื้นที่</w:t>
                  </w:r>
                </w:p>
                <w:p w:rsidR="00EF53E0" w:rsidRPr="00FD27E5" w:rsidRDefault="00EF53E0" w:rsidP="000D24E0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0D24E0" w:rsidRDefault="009E0E8A" w:rsidP="000D24E0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32" type="#_x0000_t13" style="position:absolute;left:0;text-align:left;margin-left:96.35pt;margin-top:1.2pt;width:19.5pt;height:30.75pt;z-index:251907072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326" style="position:absolute;left:0;text-align:left;margin-left:21.75pt;margin-top:1.2pt;width:69.75pt;height:38.25pt;z-index:251900928" arcsize="10923f" fillcolor="white [3212]" strokecolor="#0d0d0d [3069]" strokeweight="3pt">
            <v:shadow on="t" type="perspective" color="#243f60 [1604]" opacity=".5" offset="1pt" offset2="-1pt"/>
            <v:textbox style="mso-next-textbox:#_x0000_s1326">
              <w:txbxContent>
                <w:p w:rsidR="00EF53E0" w:rsidRPr="00514E85" w:rsidRDefault="00EF53E0" w:rsidP="000D24E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กลยุทธ์</w:t>
                  </w:r>
                </w:p>
              </w:txbxContent>
            </v:textbox>
          </v:roundrect>
        </w:pict>
      </w:r>
    </w:p>
    <w:p w:rsidR="0071369B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341" type="#_x0000_t202" style="position:absolute;margin-left:732.35pt;margin-top:271.85pt;width:60.1pt;height:41.25pt;z-index:25191628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แผนงานการพาณิชย์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0" type="#_x0000_t202" style="position:absolute;margin-left:665.35pt;margin-top:271.85pt;width:60.75pt;height:41.25pt;z-index:25191526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แผนงานการเกษตร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9" type="#_x0000_t202" style="position:absolute;margin-left:569.15pt;margin-top:271.85pt;width:91.2pt;height:41.25pt;z-index:25191424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แผนงานศาสนาวัฒนธรรมและนันทนาการ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8" type="#_x0000_t202" style="position:absolute;margin-left:489.25pt;margin-top:271.85pt;width:74.7pt;height:41.25pt;z-index:251913216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แผนงานสร้างความเข้มแข็งของชุมชน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7" type="#_x0000_t202" style="position:absolute;margin-left:422.35pt;margin-top:271.85pt;width:58.3pt;height:41.25pt;z-index:25191219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แผนงานเคหะและชุมชน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6" type="#_x0000_t202" style="position:absolute;margin-left:365.65pt;margin-top:271.85pt;width:51.8pt;height:41.25pt;z-index:251911168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C5613B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C5613B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แผนงานสาธารณสุข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2" type="#_x0000_t202" style="position:absolute;margin-left:316pt;margin-top:271.85pt;width:45.7pt;height:41.25pt;z-index:251917312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</w:t>
                  </w:r>
                </w:p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งบกลาง</w:t>
                  </w:r>
                </w:p>
                <w:p w:rsidR="00EF53E0" w:rsidRPr="00056177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5" type="#_x0000_t202" style="position:absolute;margin-left:266.55pt;margin-top:271.85pt;width:45.6pt;height:41.25pt;z-index:251910144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แผนงานการศึกษา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4" type="#_x0000_t202" style="position:absolute;margin-left:192.05pt;margin-top:271.85pt;width:71.35pt;height:41.25pt;z-index:251909120" fillcolor="white [3212]" strokecolor="#4e6128 [1606]" strokeweight="3pt">
            <v:shadow on="t" type="perspective" color="#4e6128 [1606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แผนงานรักษาความสงบภายใน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33" type="#_x0000_t202" style="position:absolute;margin-left:115.85pt;margin-top:271.85pt;width:69.9pt;height:41.25pt;z-index:251908096" fillcolor="white [3212]" strokecolor="#4e6128 [1606]" strokeweight="3pt">
            <v:shadow on="t" type="perspective" color="#7f7f7f [1601]" opacity=".5" offset="1pt" offset2="-1pt"/>
            <v:textbox>
              <w:txbxContent>
                <w:p w:rsidR="00EF53E0" w:rsidRPr="003F1C1A" w:rsidRDefault="00EF53E0" w:rsidP="00FB4F63">
                  <w:pPr>
                    <w:jc w:val="center"/>
                    <w:rPr>
                      <w:rFonts w:ascii="TH SarabunIT๙" w:hAnsi="TH SarabunIT๙" w:cs="TH SarabunIT๙"/>
                      <w:szCs w:val="22"/>
                      <w:cs/>
                    </w:rPr>
                  </w:pPr>
                  <w:r w:rsidRPr="003F1C1A">
                    <w:rPr>
                      <w:rFonts w:ascii="TH SarabunIT๙" w:hAnsi="TH SarabunIT๙" w:cs="TH SarabunIT๙" w:hint="cs"/>
                      <w:szCs w:val="22"/>
                      <w:cs/>
                    </w:rPr>
                    <w:t>แผนงานบริหารงานทั่วไป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344" type="#_x0000_t13" style="position:absolute;margin-left:88.85pt;margin-top:275.6pt;width:19.5pt;height:30.75pt;z-index:251919360" fillcolor="#9bbb59 [3206]" strokecolor="#f2f2f2 [3041]" strokeweight="3pt">
            <v:shadow on="t" type="perspective" color="#4e6128 [1606]" opacity=".5" offset="1pt" offset2="-1pt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343" style="position:absolute;margin-left:12.2pt;margin-top:271.85pt;width:69.75pt;height:38.25pt;z-index:251918336" arcsize="10923f" fillcolor="white [3212]" strokecolor="#0d0d0d [3069]" strokeweight="3pt">
            <v:shadow on="t" type="perspective" color="#243f60 [1604]" opacity=".5" offset="1pt" offset2="-1pt"/>
            <v:textbox style="mso-next-textbox:#_x0000_s1343">
              <w:txbxContent>
                <w:p w:rsidR="00EF53E0" w:rsidRPr="00514E85" w:rsidRDefault="00EF53E0" w:rsidP="003F1C1A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แผนงาน</w:t>
                  </w:r>
                </w:p>
              </w:txbxContent>
            </v:textbox>
          </v:roundrect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31" type="#_x0000_t32" style="position:absolute;margin-left:177.25pt;margin-top:4.35pt;width:265.85pt;height:118.4pt;z-index:-2513285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6" type="#_x0000_t32" style="position:absolute;margin-left:177.25pt;margin-top:4.35pt;width:518.55pt;height:122.85pt;z-index:-2513233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5" type="#_x0000_t32" style="position:absolute;margin-left:177.25pt;margin-top:4.35pt;width:335.8pt;height:122.85pt;z-index:-251324416" o:connectortype="straight">
            <v:stroke endarrow="block"/>
          </v:shape>
        </w:pict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451" type="#_x0000_t32" style="position:absolute;margin-left:536.55pt;margin-top:13.15pt;width:195.8pt;height:59.85pt;flip:x;z-index:2520084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50" type="#_x0000_t32" style="position:absolute;margin-left:448.2pt;margin-top:13.15pt;width:284.15pt;height:55.4pt;flip:x;z-index:2520074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9" type="#_x0000_t32" style="position:absolute;margin-left:605.8pt;margin-top:13.15pt;width:90pt;height:59.85pt;z-index:2520064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8" type="#_x0000_t32" style="position:absolute;margin-left:443.1pt;margin-top:13.15pt;width:162.7pt;height:55.4pt;flip:x;z-index:2520053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7" type="#_x0000_t32" style="position:absolute;margin-left:236.8pt;margin-top:13.15pt;width:369pt;height:55.4pt;flip:x;z-index:25200435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6" type="#_x0000_t32" style="position:absolute;margin-left:513.05pt;margin-top:13.15pt;width:182.75pt;height:59.85pt;z-index:2520033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5" type="#_x0000_t32" style="position:absolute;margin-left:513.05pt;margin-top:13.15pt;width:97.6pt;height:59.85pt;z-index:2520023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4" type="#_x0000_t32" style="position:absolute;margin-left:513.05pt;margin-top:13.15pt;width:6.9pt;height:59.85pt;z-index:2520012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3" type="#_x0000_t32" style="position:absolute;margin-left:345.5pt;margin-top:9.25pt;width:265.15pt;height:63.75pt;z-index:25200025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2" type="#_x0000_t32" style="position:absolute;margin-left:342.05pt;margin-top:9.25pt;width:194.5pt;height:63.75pt;z-index:25199923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1" type="#_x0000_t32" style="position:absolute;margin-left:342.05pt;margin-top:9.25pt;width:97.6pt;height:59.3pt;z-index:25199820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9" type="#_x0000_t32" style="position:absolute;margin-left:342.05pt;margin-top:13.15pt;width:41.5pt;height:55.4pt;z-index:25199616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8" type="#_x0000_t32" style="position:absolute;margin-left:284.55pt;margin-top:9.25pt;width:50.55pt;height:59.3pt;flip:x;z-index:25199513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7" type="#_x0000_t32" style="position:absolute;margin-left:231.95pt;margin-top:9.25pt;width:106.6pt;height:59.3pt;flip:x;z-index:25199411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40" type="#_x0000_t32" style="position:absolute;margin-left:338.55pt;margin-top:9.25pt;width:3.5pt;height:63.75pt;flip:x;z-index:25199718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4" type="#_x0000_t32" style="position:absolute;margin-left:150.95pt;margin-top:13.15pt;width:581.4pt;height:55.4pt;flip:x;z-index:25199104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3" type="#_x0000_t32" style="position:absolute;margin-left:150.95pt;margin-top:13.15pt;width:454.85pt;height:55.4pt;flip:x;z-index:25199001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432" type="#_x0000_t32" style="position:absolute;margin-left:150.95pt;margin-top:9.25pt;width:191.1pt;height:59.3pt;flip:x;z-index:251988992" o:connectortype="straight">
            <v:stroke endarrow="block"/>
          </v:shape>
        </w:pict>
      </w: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71369B" w:rsidP="00DB4119">
      <w:pPr>
        <w:rPr>
          <w:rFonts w:ascii="TH SarabunIT๙" w:hAnsi="TH SarabunIT๙" w:cs="TH SarabunIT๙"/>
          <w:sz w:val="32"/>
          <w:szCs w:val="32"/>
        </w:rPr>
      </w:pPr>
    </w:p>
    <w:p w:rsidR="0071369B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16" type="#_x0000_t202" style="position:absolute;margin-left:705.85pt;margin-top:5.95pt;width:1in;height:23.25pt;z-index:251979776">
            <v:textbox>
              <w:txbxContent>
                <w:p w:rsidR="00EF53E0" w:rsidRPr="00B84D4D" w:rsidRDefault="00EF53E0" w:rsidP="0071369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71369B">
        <w:rPr>
          <w:rFonts w:ascii="TH SarabunIT๙" w:hAnsi="TH SarabunIT๙" w:cs="TH SarabunIT๙" w:hint="cs"/>
          <w:sz w:val="32"/>
          <w:szCs w:val="32"/>
          <w:cs/>
        </w:rPr>
        <w:tab/>
      </w:r>
      <w:r w:rsidR="0071369B">
        <w:rPr>
          <w:rFonts w:ascii="TH SarabunIT๙" w:hAnsi="TH SarabunIT๙" w:cs="TH SarabunIT๙" w:hint="cs"/>
          <w:sz w:val="32"/>
          <w:szCs w:val="32"/>
          <w:cs/>
        </w:rPr>
        <w:tab/>
        <w:t>3.5 รายละเอียดยุทธศาสตร์</w: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6443" w:rsidRDefault="001D7850" w:rsidP="00DB411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32297F" w:rsidTr="0032297F">
        <w:tc>
          <w:tcPr>
            <w:tcW w:w="109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026443" w:rsidRPr="00026443" w:rsidRDefault="00026443" w:rsidP="00026443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32297F" w:rsidTr="0032297F">
        <w:tc>
          <w:tcPr>
            <w:tcW w:w="109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026443" w:rsidRPr="00026443" w:rsidRDefault="0002644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026443" w:rsidRPr="00026443" w:rsidRDefault="00026443" w:rsidP="0032297F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026443" w:rsidRP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026443" w:rsidRDefault="00026443" w:rsidP="00DB41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4F73" w:rsidTr="0032297F">
        <w:tc>
          <w:tcPr>
            <w:tcW w:w="1097" w:type="dxa"/>
            <w:vMerge w:val="restart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32297F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ยุทธศาสตร์ที่4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 ชุมชน และสังคมให้น่าอยู่เข้มแข็งมั่นคงตามหลักปรัชญาเศรษฐกิจพอเพียง</w:t>
            </w:r>
          </w:p>
        </w:tc>
        <w:tc>
          <w:tcPr>
            <w:tcW w:w="1157" w:type="dxa"/>
            <w:vMerge w:val="restart"/>
          </w:tcPr>
          <w:p w:rsidR="006C4F73" w:rsidRPr="00D155A5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D155A5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การพัฒนาโครงสร้างพื้นฐาน</w:t>
            </w:r>
          </w:p>
        </w:tc>
        <w:tc>
          <w:tcPr>
            <w:tcW w:w="1156" w:type="dxa"/>
            <w:vMerge w:val="restart"/>
          </w:tcPr>
          <w:p w:rsidR="006C4F73" w:rsidRPr="00D155A5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D155A5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1</w:t>
            </w:r>
          </w:p>
          <w:p w:rsidR="006C4F73" w:rsidRP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1214" w:type="dxa"/>
            <w:vMerge w:val="restart"/>
          </w:tcPr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1.การคมนาคมเพียงพอสะดวกรวดเร็ว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2.ก่อสร้าง ปรับปรุงแหล่งกักเก็บน้ำให้ทั่วถึง</w:t>
            </w:r>
          </w:p>
        </w:tc>
        <w:tc>
          <w:tcPr>
            <w:tcW w:w="2005" w:type="dxa"/>
          </w:tcPr>
          <w:p w:rsidR="006C4F73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1.มีถนนเพื่อการคมนาคมสะดวกมากขึ้น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มีจำนวนถนน คสล./ถนนแอสฟัลติค/ถนนลูกรัง ที่ได้รับการก่อสร้างเพิ่มขึ้น</w:t>
            </w:r>
          </w:p>
          <w:p w:rsidR="0003163B" w:rsidRDefault="0003163B" w:rsidP="0003163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t xml:space="preserve"> 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มีจำนวนถนน คสล./ถนนแอสฟัลติค/ถนนลูกรัง ที่ได้รับการปรับปรุง ซ่อมแซม</w:t>
            </w:r>
            <w:r w:rsidR="00C352FA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เพิ่มขึ้น</w:t>
            </w:r>
          </w:p>
          <w:p w:rsidR="00C352FA" w:rsidRDefault="00C352FA" w:rsidP="0003163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มีจำนวน ท่อ/คูระบายน้ำที่ได้รับการก่อสร้างเพิ่มขึ้น</w:t>
            </w:r>
          </w:p>
          <w:p w:rsidR="00C352FA" w:rsidRDefault="00C352FA" w:rsidP="0003163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5.จำรวนสะพานที่ได้รับการก่อสร้างเพิ่มขึ้น</w:t>
            </w:r>
          </w:p>
          <w:p w:rsidR="0003163B" w:rsidRPr="0032297F" w:rsidRDefault="0003163B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21</w:t>
            </w:r>
          </w:p>
        </w:tc>
        <w:tc>
          <w:tcPr>
            <w:tcW w:w="594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30</w:t>
            </w: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22</w:t>
            </w:r>
          </w:p>
        </w:tc>
        <w:tc>
          <w:tcPr>
            <w:tcW w:w="567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28</w:t>
            </w:r>
          </w:p>
        </w:tc>
        <w:tc>
          <w:tcPr>
            <w:tcW w:w="992" w:type="dxa"/>
          </w:tcPr>
          <w:p w:rsidR="006C4F73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8 โครงการ</w:t>
            </w:r>
          </w:p>
        </w:tc>
        <w:tc>
          <w:tcPr>
            <w:tcW w:w="2127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1.พัฒนาทางคมนาคมในเขตพื้นที่รับผิดชอบให้ได้มาตรฐานสะดวกปลอดภัยอย่างทั่วถึง</w:t>
            </w:r>
          </w:p>
        </w:tc>
        <w:tc>
          <w:tcPr>
            <w:tcW w:w="1957" w:type="dxa"/>
          </w:tcPr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-โครงการบุกเบิกถนน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03163B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</w:t>
            </w:r>
            <w:r w:rsidR="0003163B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ถนน คสล./ถนนแอสฟัลติค/ถนนลูกรัง</w:t>
            </w:r>
          </w:p>
          <w:p w:rsidR="0003163B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C4F73" w:rsidRDefault="0003163B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</w:t>
            </w:r>
            <w:r w:rsidR="006C4F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ปรับปรุงซ่อมแซ่มถนน คสล./ถนนแอสฟัลติค/ถนน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ลูกรัง</w:t>
            </w:r>
          </w:p>
          <w:p w:rsidR="00C352FA" w:rsidRDefault="00C352F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-โครงการก่อสร้าง/ปรับปรุงซ่อมแซมท่อ/คูระบายน้ำ</w:t>
            </w:r>
          </w:p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-โครงการก่อสร้างสะพาน</w:t>
            </w:r>
          </w:p>
        </w:tc>
        <w:tc>
          <w:tcPr>
            <w:tcW w:w="1019" w:type="dxa"/>
          </w:tcPr>
          <w:p w:rsidR="006C4F73" w:rsidRPr="0032297F" w:rsidRDefault="00F75957" w:rsidP="00F7595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กองช่าง</w:t>
            </w:r>
          </w:p>
        </w:tc>
        <w:tc>
          <w:tcPr>
            <w:tcW w:w="732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6C4F73" w:rsidTr="0032297F">
        <w:tc>
          <w:tcPr>
            <w:tcW w:w="1097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57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56" w:type="dxa"/>
            <w:vMerge/>
          </w:tcPr>
          <w:p w:rsidR="006C4F73" w:rsidRPr="006C4F73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6C4F73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มีจำนวนแหล่งน้ำที่ได้รับการขุดลอกและกำจัดวัชพืชและมีการขุดแหล่งน้ำเพื่อการอุปโภค-บริโภคเพิ่มขึ้น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2.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จำนวนไฟฟ้าและไฟฟ้าสาธารณะ ที่ได้รับการขยายเขต ติดตั้งและปรังปรุงซ่อมแซมเพิ่มขึ้น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3.มีจำนวนระบบประปาที่ได้รับการก่อสร้าง ขยายเขต และปรับปรุง เพิ่มขึ้น</w:t>
            </w:r>
          </w:p>
          <w:p w:rsidR="00657BC1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  <w:r w:rsidR="00657BC1">
              <w:rPr>
                <w:rFonts w:ascii="TH SarabunIT๙" w:hAnsi="TH SarabunIT๙" w:cs="TH SarabunIT๙" w:hint="cs"/>
                <w:sz w:val="18"/>
                <w:szCs w:val="18"/>
                <w:cs/>
              </w:rPr>
              <w:t>.มีจำนวนถังน้ำและถังเก็บน้ำสาธารณะ เพิ่มขึ้น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5.มีจำนวนฝายน้ำล้นเพิ่มขึ้น</w:t>
            </w:r>
          </w:p>
          <w:p w:rsidR="00EB5B26" w:rsidRPr="0032297F" w:rsidRDefault="00EB5B26" w:rsidP="00DB4119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7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5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</w:p>
        </w:tc>
        <w:tc>
          <w:tcPr>
            <w:tcW w:w="594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5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4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7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6C4F73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6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</w:t>
            </w:r>
          </w:p>
          <w:p w:rsidR="00B77160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B77160" w:rsidRPr="0032297F" w:rsidRDefault="00B77160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6C4F73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972E31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  <w:p w:rsidR="00972E31" w:rsidRPr="0032297F" w:rsidRDefault="00972E31" w:rsidP="00972E31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6C4F73" w:rsidRPr="0032297F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2.พัฒนาระบบสาธารณูปโภค สาธารณูปการ ขั้นพื้นฐานให้มีประสิทธิภาพอย่างทั่วถึงทุกพื้นที่</w:t>
            </w:r>
          </w:p>
        </w:tc>
        <w:tc>
          <w:tcPr>
            <w:tcW w:w="1957" w:type="dxa"/>
          </w:tcPr>
          <w:p w:rsidR="006C4F73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-โครงการขุดลอกแหล่งน้ำ/ขุดสระน้ำ/ขุดบ่อน้ำตื่น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-โครงการขยายเขต/ซ่อมแซมไฟฟ้า  /ไฟฟ้าแสงสว่างสาธารณะ</w:t>
            </w:r>
          </w:p>
          <w:p w:rsidR="00657BC1" w:rsidRDefault="00657BC1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-โครงการก่อสร้างระบบประปา/ขยายเขตระบบประปา</w:t>
            </w:r>
          </w:p>
          <w:p w:rsidR="00EB5B26" w:rsidRDefault="00EB5B26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D3E6A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-โครงการก่อสร้างถังเก็บน้ำ/ซื้อถังเก็บน้ำ</w:t>
            </w:r>
          </w:p>
          <w:p w:rsidR="002D3E6A" w:rsidRPr="0032297F" w:rsidRDefault="002D3E6A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-โครงการก่อสร้างฝายน้ำล้น</w:t>
            </w:r>
          </w:p>
        </w:tc>
        <w:tc>
          <w:tcPr>
            <w:tcW w:w="1019" w:type="dxa"/>
          </w:tcPr>
          <w:p w:rsidR="006C4F73" w:rsidRPr="0032297F" w:rsidRDefault="00F75957" w:rsidP="00F7595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กองช่าง</w:t>
            </w:r>
          </w:p>
        </w:tc>
        <w:tc>
          <w:tcPr>
            <w:tcW w:w="732" w:type="dxa"/>
          </w:tcPr>
          <w:p w:rsidR="006C4F73" w:rsidRPr="0032297F" w:rsidRDefault="006C4F73" w:rsidP="00DB4119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E638E9" w:rsidRDefault="00E638E9" w:rsidP="00DB4119">
      <w:pPr>
        <w:rPr>
          <w:rFonts w:ascii="TH SarabunIT๙" w:hAnsi="TH SarabunIT๙" w:cs="TH SarabunIT๙"/>
          <w:sz w:val="32"/>
          <w:szCs w:val="32"/>
          <w:cs/>
        </w:rPr>
      </w:pPr>
    </w:p>
    <w:p w:rsidR="00275C89" w:rsidRDefault="001D7850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275C89" w:rsidP="00DB4119">
      <w:pPr>
        <w:rPr>
          <w:rFonts w:ascii="TH SarabunIT๙" w:hAnsi="TH SarabunIT๙" w:cs="TH SarabunIT๙"/>
          <w:sz w:val="32"/>
          <w:szCs w:val="32"/>
        </w:rPr>
      </w:pPr>
    </w:p>
    <w:p w:rsidR="00275C89" w:rsidRDefault="009E0E8A" w:rsidP="00DB411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2" type="#_x0000_t202" style="position:absolute;margin-left:709.05pt;margin-top:-12.75pt;width:1in;height:23.25pt;z-index:251981824">
            <v:textbox>
              <w:txbxContent>
                <w:p w:rsidR="00EF53E0" w:rsidRPr="00B84D4D" w:rsidRDefault="00EF53E0" w:rsidP="002C08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</w:r>
      <w:r w:rsidR="001D785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275C89" w:rsidTr="00845691">
        <w:tc>
          <w:tcPr>
            <w:tcW w:w="109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275C89" w:rsidTr="00845691">
        <w:tc>
          <w:tcPr>
            <w:tcW w:w="109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275C89" w:rsidRPr="00026443" w:rsidRDefault="00275C89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275C89" w:rsidRPr="00026443" w:rsidRDefault="00275C89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275C89" w:rsidRPr="00026443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275C89" w:rsidRDefault="00275C89" w:rsidP="008456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75E6B" w:rsidTr="002C08B7">
        <w:trPr>
          <w:trHeight w:val="6712"/>
        </w:trPr>
        <w:tc>
          <w:tcPr>
            <w:tcW w:w="1097" w:type="dxa"/>
          </w:tcPr>
          <w:p w:rsidR="00375E6B" w:rsidRPr="00775524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การพัฒนาคนชุมชน และสังคมให้น่าอยู่เข้มแข็ง มั่นคงตามปรัชญาเศรษฐกิจพอเพียง</w:t>
            </w:r>
          </w:p>
        </w:tc>
        <w:tc>
          <w:tcPr>
            <w:tcW w:w="1157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3</w:t>
            </w:r>
          </w:p>
          <w:p w:rsidR="00375E6B" w:rsidRPr="00775524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156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2</w:t>
            </w:r>
          </w:p>
          <w:p w:rsidR="00375E6B" w:rsidRPr="006C4F73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การพัฒนาสังคมและคุณภาพชีวิต</w:t>
            </w:r>
          </w:p>
        </w:tc>
        <w:tc>
          <w:tcPr>
            <w:tcW w:w="1214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1.การจัดการบริการสาธารณสุขให้ครอบคลุมทุกพื้นที่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2.จัดการศึกษาสร้างสุขภาพ พัฒนาสังคมและท้องถิ่น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3.ลดการแพร่ระบาดของยาเสพติดและความไม่ปลดภัยในชีวิตและทรัพย์สิน</w:t>
            </w:r>
          </w:p>
        </w:tc>
        <w:tc>
          <w:tcPr>
            <w:tcW w:w="2005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1.จำนวนบุคลากรทางการศึกษาได้รับการพัฒนาและส่งเสริมศักยภาพในการจัดการศึกษาเพิ่มขึ้น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2.จำนวนเด็กก่อนวัยเรียนและเด็กปฐมวัยได้เข้ารับการศึกษาอย่างทั่วถึงและครอบคลุม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3.จำนวนโครงการที่จัดเพื่อส่งเสริมการยกระดับคุณภาพการศึกษาให้กับเด็กก่อนวัยเรียนและเด็กปฐมวัย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94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10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375E6B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</w:tcPr>
          <w:p w:rsidR="00B8326C" w:rsidRPr="0032297F" w:rsidRDefault="00B8326C" w:rsidP="00B8326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8 โครงการ</w:t>
            </w:r>
          </w:p>
        </w:tc>
        <w:tc>
          <w:tcPr>
            <w:tcW w:w="2127" w:type="dxa"/>
          </w:tcPr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1.พัฒนาคุณภาพการศึกษากระบวนการเรียนรู้คู่คุณธรรมจริยธรรม ฯ</w:t>
            </w:r>
          </w:p>
        </w:tc>
        <w:tc>
          <w:tcPr>
            <w:tcW w:w="1957" w:type="dxa"/>
          </w:tcPr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-โครงการสนับสนุนอาหารกลางวันโรงเรียน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-โครงการสนับสนุนอาหารเสริม (นม)โรงเรียน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-โครงการจัดงานวันเด็กแห่งชาติ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-โครงการสนับสนุนค่าใช้จ่ายบริหารสถานศึกษา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-โครงการแข่งขันกีฬาสีของศูนย์พัฒนาเด็กเด็ก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-โครงการเสริมสร้างพัฒนาศักยภาพบุคลากรทางการศึกษา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-โครงการส่งเสริมการเรียนรู้พัฒนาการเด็ก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-โครงการส่งเสริมหนูน้อยเรียนรู้ภูมิปัญญาท้องถิ่น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-โครงการก่อสร้างคูระบายน้ำศูนย์พัฒนาเด็กเล็ก อบต.ห้วยปริก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-โครงการก่อสร้างคูระบายน้ำศูนย์พัฒนาเด็กเล็ก วัดสุวรรณาราม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-โครงการติดตั้งรางน้ำฝน ศูนย์พัฒนาเด็กเล็กวัดสุวรรณาราม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-โครงการติดตั้งรางน้ำฝนพร้อมถังเก็บน้ำ ศูนย์พัฒนาเด็กเล็ก อบต.ห้วยปริก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-โครงการต่อเติมหลังคาศูนย์พัฒนาเด็กเล็ก อบต.ห้วยปริก (ศพด.1)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-โครงการต่อเติมหลังคาศูนย์พัฒนาเด็กเล็ก อบต.ห้วยปริก (ศพด.3)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-โครงการก่อสร้างรั้วพร้อมป้าย ศูนย์พัฒนาเด็กเล็กวัดสุวรรณาราม</w:t>
            </w:r>
          </w:p>
          <w:p w:rsidR="00375E6B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-โครงการก่อสร้างสระว่ายน้ำ ศูนย์พัฒนาเด็กเล็ก อบต.ห้วยปริก</w:t>
            </w:r>
          </w:p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-โครงการต่อเติมโรงอาหาร ศูนย์พัฒนาเด็กเล็ก วัดสุวรรณาราม</w:t>
            </w:r>
          </w:p>
        </w:tc>
        <w:tc>
          <w:tcPr>
            <w:tcW w:w="1019" w:type="dxa"/>
          </w:tcPr>
          <w:p w:rsidR="00375E6B" w:rsidRPr="0032297F" w:rsidRDefault="00375E6B" w:rsidP="00845691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375E6B" w:rsidRPr="0032297F" w:rsidRDefault="00375E6B" w:rsidP="00845691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DB4119" w:rsidRDefault="001D7850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F76352" w:rsidRDefault="00F76352" w:rsidP="00DB4119">
      <w:pPr>
        <w:rPr>
          <w:rFonts w:ascii="TH SarabunIT๙" w:hAnsi="TH SarabunIT๙" w:cs="TH SarabunIT๙"/>
          <w:sz w:val="32"/>
          <w:szCs w:val="32"/>
        </w:rPr>
      </w:pPr>
    </w:p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B22F27" w:rsidRDefault="00B22F27" w:rsidP="00DB4119">
      <w:pPr>
        <w:rPr>
          <w:rFonts w:ascii="TH SarabunIT๙" w:hAnsi="TH SarabunIT๙" w:cs="TH SarabunIT๙"/>
          <w:sz w:val="32"/>
          <w:szCs w:val="32"/>
        </w:rPr>
      </w:pPr>
    </w:p>
    <w:p w:rsidR="00B22F27" w:rsidRDefault="00B22F27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2C08B7" w:rsidTr="002C08B7">
        <w:tc>
          <w:tcPr>
            <w:tcW w:w="109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2C08B7" w:rsidRPr="00026443" w:rsidRDefault="009E0E8A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E0E8A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23" type="#_x0000_t202" style="position:absolute;left:0;text-align:left;margin-left:4.7pt;margin-top:-33.3pt;width:1in;height:23.25pt;z-index:251982848;mso-position-horizontal-relative:text;mso-position-vertical-relative:text">
                  <v:textbox>
                    <w:txbxContent>
                      <w:p w:rsidR="00EF53E0" w:rsidRPr="00B84D4D" w:rsidRDefault="00EF53E0" w:rsidP="002C08B7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แบบ ยท.0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2C08B7"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2C08B7" w:rsidTr="002C08B7">
        <w:tc>
          <w:tcPr>
            <w:tcW w:w="109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2C08B7" w:rsidRPr="00026443" w:rsidRDefault="002C08B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2C08B7" w:rsidRPr="00026443" w:rsidRDefault="002C08B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2C08B7" w:rsidRPr="00026443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2C08B7" w:rsidRDefault="002C08B7" w:rsidP="002C08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22F27" w:rsidTr="002C08B7">
        <w:trPr>
          <w:trHeight w:val="841"/>
        </w:trPr>
        <w:tc>
          <w:tcPr>
            <w:tcW w:w="1097" w:type="dxa"/>
            <w:vMerge w:val="restart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 w:val="restart"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 w:val="restart"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1.ประชาชนได้รับการช่วยเมื่อเกิดเหตุฉุกเฉินอย่างทั่วถึงและรวดเร็วเพิ่มขึ้น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2.พัฒนาบุคลากรทางการแพทย์และสาธารณสุข ส่งเสริมการบริหารจัดการการแพทย์แผนไทย (แพทย์ทางเลือก) ทั้งในระดับชุมชนและสถานพยาบาล</w:t>
            </w:r>
          </w:p>
        </w:tc>
        <w:tc>
          <w:tcPr>
            <w:tcW w:w="1957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-โครงการระบบการแพทย์ฉุกเฉิน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697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1.จำนวนโครงการ/กิจกรรมที่เกี่ยวข้องกับการป้องกันและแก้ไขยาเสพติด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3.รณรงค์ป้องกันควบคุมการแพร่ระบาดของยาเสพติดเพื่อลดจำนวนผู้เสพย์และผู้เกี่ยวข้องให้น้อยลง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-โครงการป้องกันและแก้ไขปัญหายาเสพติด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-โครงการกองทุนแม่ของแผ่นดิน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268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1.จำนวนโครงการ/กิจกรรมที่เกี่ยวข้องสุขภาพ โรคติดต่อและโรคไม่ติดต่อ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4.รณรงค์ควบคุมการแพร่ระบาดของโรคติดต่อร้ายแรงและป้องกันการเกิดโรคไม่ติดต่อ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เฝ้าระวังป้องกันปัญหาการป่วยและการตายด้วยโรคอุบัติใหม่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-โครงการควบคุมป้องกันโรคติดต่อทั้งในคนและสัตว์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-โครงการรณรงค์และควบคุมโรคไข้เลือดออก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-โครงการรณรงค์ป้องกันและควบคุมโรคพิษสนุขบ้า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2C08B7">
        <w:trPr>
          <w:trHeight w:val="268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1.จำนวนโครงการ/กิจกรรมที่จัดเกี่ยวกับด้านสาธารณภัย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2.บุคลากรด้านบรรเทาสาธรณภัยมีความรู้และทักษะความสามารถเพิ่มขึ้น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3.เด็กและบุคลากรทางการศึกษาความรู้เกี่ยวกับอัคคีภัยและสามารถนำไปใช่ประโยชน์เพิ่มมากขึ้น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3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5.ส่งเสริมการจัดระเบียบชุมชน สังคม การรักษาความสงบเรียนร้อย และบรรเทาสาธารณภัย เพื่อความปลอดภัยในชีวิตและทรัพย์สินของประชาชน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-โครงการจัดฝึกทบทวนอาสาสมัครป้องกันฝ่ายพลเรือน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-โครงการป้องกันและลดอุบัติเหตุทางถนน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-โครงการฝึกซ้อมแผนป้องกันและบรรเทาสาธารณภัย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-โครงการฝึกซ้อมแผนป้องกันและระงับอัคคีภัยในสถานศึกษา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B22F27" w:rsidTr="001C2E5B">
        <w:trPr>
          <w:trHeight w:val="1627"/>
        </w:trPr>
        <w:tc>
          <w:tcPr>
            <w:tcW w:w="1097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B22F27" w:rsidRPr="00775524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B22F27" w:rsidRPr="006C4F73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1.จำนวนโครงการ/กิจกรรมที่เกี่ยวข้องกับกิจกรรมส่งเสริมการเล่นกีฬาและนันทนาการ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94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B22F27" w:rsidRPr="0032297F" w:rsidRDefault="00F83C27" w:rsidP="00F83C2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6.พัฒนาการกีฬา เสริมสร้างโอกาสให้ประชาชนทุกกลุ่มออกกำลังกายและเล่นกีฬาจัดหาสถานที่จัดกิจกรรมออกกำลังกายและเล่นกีฬาอย่างทั่งถึง</w:t>
            </w:r>
          </w:p>
        </w:tc>
        <w:tc>
          <w:tcPr>
            <w:tcW w:w="1957" w:type="dxa"/>
          </w:tcPr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-โครงการแข่งขันกีฬาตำบลห้วยปริกเกมส์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-โครงการสนับสนุนการนแข่งขันกีฬาระดับตำบลและระดับอำเภอ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-โครงการก่อสร้างและปรับปรุงลานกีฬาหมู่บ้าน</w:t>
            </w:r>
          </w:p>
          <w:p w:rsidR="00B22F27" w:rsidRDefault="00B22F27" w:rsidP="002C08B7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-โครงการติดตั้งไฟฟ้าแสงสว่างสวนสุขภาพ</w:t>
            </w:r>
          </w:p>
        </w:tc>
        <w:tc>
          <w:tcPr>
            <w:tcW w:w="1019" w:type="dxa"/>
          </w:tcPr>
          <w:p w:rsidR="00B22F27" w:rsidRPr="0032297F" w:rsidRDefault="00B22F27" w:rsidP="002C08B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B22F27" w:rsidRPr="0032297F" w:rsidRDefault="00B22F27" w:rsidP="002C08B7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2C08B7" w:rsidRDefault="002C08B7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1C2E5B" w:rsidTr="001C2E5B">
        <w:tc>
          <w:tcPr>
            <w:tcW w:w="109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1C2E5B" w:rsidRPr="00026443" w:rsidRDefault="009E0E8A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9E0E8A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424" type="#_x0000_t202" style="position:absolute;left:0;text-align:left;margin-left:4.7pt;margin-top:-33.3pt;width:1in;height:23.25pt;z-index:251984896;mso-position-horizontal-relative:text;mso-position-vertical-relative:text">
                  <v:textbox>
                    <w:txbxContent>
                      <w:p w:rsidR="00EF53E0" w:rsidRPr="00B84D4D" w:rsidRDefault="00EF53E0" w:rsidP="001C2E5B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แบบ ยท.0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1C2E5B"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1C2E5B" w:rsidTr="001C2E5B">
        <w:tc>
          <w:tcPr>
            <w:tcW w:w="109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1C2E5B" w:rsidRPr="0002644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1C2E5B" w:rsidRPr="00026443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1C2E5B" w:rsidRPr="00026443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1C2E5B" w:rsidRDefault="001C2E5B" w:rsidP="001C2E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E5B" w:rsidTr="00C401BD">
        <w:trPr>
          <w:trHeight w:val="2603"/>
        </w:trPr>
        <w:tc>
          <w:tcPr>
            <w:tcW w:w="1097" w:type="dxa"/>
            <w:vMerge w:val="restart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 w:val="restart"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 w:val="restart"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1.จำนวนโครงการ/กิจกรรมที่ส่งเสริมด้านศาสนา วัฒนธรรม ประเพณีท้องถิ่น ภูมิปัญญาท้องถิ่น</w:t>
            </w:r>
          </w:p>
          <w:p w:rsidR="00C401BD" w:rsidRPr="0032297F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2.จำนวนประชาชนในตำบลห้วยปริกที่เข้าร่วมโครงการ/กิจกรรมเพิ่มมากขึ้น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</w:t>
            </w:r>
          </w:p>
        </w:tc>
        <w:tc>
          <w:tcPr>
            <w:tcW w:w="992" w:type="dxa"/>
          </w:tcPr>
          <w:p w:rsidR="00BD4E97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7 โครงการ</w:t>
            </w:r>
          </w:p>
        </w:tc>
        <w:tc>
          <w:tcPr>
            <w:tcW w:w="2127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7.ส่งเสริมการทำนุงบำรุงและรักษา ศิลปวัฒนธรรมจารีตประเพณี ภูมิปัญญาท้องถิ่นพัฒนาฟื้นฟูต่อยอดแหล่งเรียนรู้ทางวัฒนธรรมเพื่อส่งเสริมการเรียนรู้ของเยาวชนปละประชาชนและเผยแพร่สู่สังคมโลก</w:t>
            </w:r>
          </w:p>
        </w:tc>
        <w:tc>
          <w:tcPr>
            <w:tcW w:w="1957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-โครงการงานรัฐพิธี งานราชพิธี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-โครงการสนับสนุนและส่งเสริมทำนุบำรุงศาสนา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-โครงการประเพณีลอยกระทง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-โครงการประเพณีวันสงกรานต์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-โครงการสนับสนุนประเพณีวันสารทเดือนสิบ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-โครงการสนับสนุนล่งเสริมประเพณีท้องถิ่น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-อุดหนุนอำเภอฉวางโครงการประเพณีเทศกาลบุญเดือนสิบ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-อุดหนุนอำเภอฉวางโครงการประเพณีแห่ผ้าขึ้นธาตุ</w:t>
            </w:r>
            <w:r w:rsidR="00B97BE0">
              <w:rPr>
                <w:rFonts w:ascii="TH SarabunIT๙" w:hAnsi="TH SarabunIT๙" w:cs="TH SarabunIT๙" w:hint="cs"/>
                <w:vanish/>
                <w:sz w:val="18"/>
                <w:szCs w:val="18"/>
                <w:cs/>
              </w:rPr>
              <w:pgNum/>
            </w:r>
          </w:p>
          <w:p w:rsidR="00C401BD" w:rsidRPr="0032297F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C2E5B" w:rsidTr="001C2E5B">
        <w:trPr>
          <w:trHeight w:val="697"/>
        </w:trPr>
        <w:tc>
          <w:tcPr>
            <w:tcW w:w="1097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1.จำนวนโครงการ/กิจกรรมที่ส่งเสริมให้ผู้สูงอายุและผู้ด้อยโอกาสได้รับการช่วยเหลือเพิ่มขึ้น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2.จำนวนโครงการ/กิจกรรมที่ส่งเสริมและพัฒนาให้แก่เด็ก เยาวชน สตรี และสถาบันครอบครัว เพิ่มขึ้น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11</w:t>
            </w:r>
          </w:p>
        </w:tc>
        <w:tc>
          <w:tcPr>
            <w:tcW w:w="992" w:type="dxa"/>
          </w:tcPr>
          <w:p w:rsidR="001C2E5B" w:rsidRPr="0032297F" w:rsidRDefault="00BD4E97" w:rsidP="00BD4E97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11  โครงการ</w:t>
            </w:r>
          </w:p>
        </w:tc>
        <w:tc>
          <w:tcPr>
            <w:tcW w:w="2127" w:type="dxa"/>
          </w:tcPr>
          <w:p w:rsidR="001C2E5B" w:rsidRDefault="00C401BD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8.สงเคราะห์ และพัฒนาเด็ก สตรี คนชรา และผู้ด้อยโอกาสในสังคมให้มีคุณภาพชีวิตที่ดีพึ่งพาตนเองได้</w:t>
            </w:r>
          </w:p>
        </w:tc>
        <w:tc>
          <w:tcPr>
            <w:tcW w:w="1957" w:type="dxa"/>
          </w:tcPr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-สงเคราะห์เบี้ยยังชีพผู้สูงอายุ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-สงเคราะห์เบี้ยยังชีพผู้พิการ</w:t>
            </w:r>
          </w:p>
          <w:p w:rsidR="00C401BD" w:rsidRDefault="00C401BD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-สงเคราะห์เบี้ยยังชีพผู้</w:t>
            </w:r>
            <w:r w:rsidR="00A8181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ป่วยเอดส์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-โครงการส่งเสริมและพัฒนาคุณภาพชีวิตผู้พิการและผู้ด้อยโอกาส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-โครงการส่งเสริมและพัฒนาคุณภาพชีวิตผู้สูงอายุ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-โครงการอบรบให้ความรู้และส่งเสริมอาชีพแก่ผู้พิการและผู้ด้อยโอกาส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โครงการอบรมให้ความรู้และส่งเสริมอาชีพแก่ผู้สูงอายุ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-โครงการสนับสนุนกิจการศูนย์พัฒนาครอบครัวในชุมชนตำบลห้วยปริก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โครงการสนับสนุนกิจการพัฒนาบทบาทสตรี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-โครงการสนับสนุนกิจการสภาเด็กและเยาวชนตำบลห้วยปริก</w:t>
            </w:r>
          </w:p>
          <w:p w:rsidR="00A8181C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-โครงการสนับสนุนกิจการทองทุนสวัสดิการชุมชนตำบลห้วยปริก</w:t>
            </w: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C2E5B" w:rsidTr="00A8181C">
        <w:trPr>
          <w:trHeight w:val="261"/>
        </w:trPr>
        <w:tc>
          <w:tcPr>
            <w:tcW w:w="1097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  <w:vMerge/>
          </w:tcPr>
          <w:p w:rsidR="001C2E5B" w:rsidRPr="00775524" w:rsidRDefault="001C2E5B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  <w:vMerge/>
          </w:tcPr>
          <w:p w:rsidR="001C2E5B" w:rsidRPr="006C4F73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005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1.จำนวนโครงการ/กิจกรรมที่ให้ประชาชนมีส่วนร่วมในการขับเคลื่อนการทำแผนพัฒนาของท้องถิ่นมากขึ้น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94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1C2E5B" w:rsidRPr="0032297F" w:rsidRDefault="00BD4E97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9.สร้างกระบวนการสีส่วนร่วมเพื่อความเข้มแข็งของชุมชนสนับสนุนการจัดทำและใช้แผนชุมชน และส่งสร้างกิจกรรมชุมชน</w:t>
            </w:r>
          </w:p>
        </w:tc>
        <w:tc>
          <w:tcPr>
            <w:tcW w:w="1957" w:type="dxa"/>
          </w:tcPr>
          <w:p w:rsidR="001C2E5B" w:rsidRDefault="00A8181C" w:rsidP="001C2E5B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-โครงการสนับสนุนการขับเคลื่อนแผนชุมชนสู่การพัฒนาท้องถิ่น</w:t>
            </w:r>
          </w:p>
        </w:tc>
        <w:tc>
          <w:tcPr>
            <w:tcW w:w="1019" w:type="dxa"/>
          </w:tcPr>
          <w:p w:rsidR="001C2E5B" w:rsidRPr="0032297F" w:rsidRDefault="001C2E5B" w:rsidP="001C2E5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1C2E5B" w:rsidRPr="0032297F" w:rsidRDefault="001C2E5B" w:rsidP="001C2E5B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1C2E5B" w:rsidRDefault="001C2E5B" w:rsidP="00DB4119">
      <w:pPr>
        <w:rPr>
          <w:rFonts w:ascii="TH SarabunIT๙" w:hAnsi="TH SarabunIT๙" w:cs="TH SarabunIT๙"/>
          <w:sz w:val="32"/>
          <w:szCs w:val="32"/>
        </w:rPr>
      </w:pPr>
    </w:p>
    <w:p w:rsidR="00B97BE0" w:rsidRDefault="00B97BE0" w:rsidP="00DB4119">
      <w:pPr>
        <w:rPr>
          <w:rFonts w:ascii="TH SarabunIT๙" w:hAnsi="TH SarabunIT๙" w:cs="TH SarabunIT๙"/>
          <w:sz w:val="32"/>
          <w:szCs w:val="32"/>
        </w:rPr>
      </w:pPr>
    </w:p>
    <w:p w:rsidR="00B97BE0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5" type="#_x0000_t202" style="position:absolute;margin-left:709.1pt;margin-top:-13.45pt;width:1in;height:23.25pt;z-index:251985920">
            <v:textbox>
              <w:txbxContent>
                <w:p w:rsidR="00EF53E0" w:rsidRPr="00B84D4D" w:rsidRDefault="00EF53E0" w:rsidP="00B97BE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B97BE0" w:rsidTr="00B97BE0">
        <w:tc>
          <w:tcPr>
            <w:tcW w:w="109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B97BE0" w:rsidTr="00B97BE0">
        <w:tc>
          <w:tcPr>
            <w:tcW w:w="109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B97BE0" w:rsidRPr="00026443" w:rsidRDefault="00B97BE0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B97BE0" w:rsidRPr="00026443" w:rsidRDefault="00B97BE0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B97BE0" w:rsidRPr="00026443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B97BE0" w:rsidRDefault="00B97BE0" w:rsidP="00B97B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F19" w:rsidTr="00B97BE0">
        <w:trPr>
          <w:trHeight w:val="747"/>
        </w:trPr>
        <w:tc>
          <w:tcPr>
            <w:tcW w:w="1097" w:type="dxa"/>
            <w:vMerge w:val="restart"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4</w:t>
            </w:r>
          </w:p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การพัฒนาคนชุมชน และสังคมให้น่าอยู่เข้มแข็ง มั่นคงตามปรัชญาเศรษฐกิจพอเพียง</w:t>
            </w:r>
          </w:p>
        </w:tc>
        <w:tc>
          <w:tcPr>
            <w:tcW w:w="1157" w:type="dxa"/>
            <w:vMerge w:val="restart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 w:rsidRPr="00775524"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/>
                <w:sz w:val="18"/>
                <w:szCs w:val="18"/>
                <w:u w:val="single"/>
              </w:rPr>
              <w:t>1</w:t>
            </w:r>
          </w:p>
          <w:p w:rsidR="00891F19" w:rsidRPr="00B97BE0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การพัฒนาเศรษฐกิจ</w:t>
            </w:r>
          </w:p>
        </w:tc>
        <w:tc>
          <w:tcPr>
            <w:tcW w:w="1156" w:type="dxa"/>
            <w:vMerge w:val="restart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ยุทธศาสตร์ที่3</w:t>
            </w:r>
          </w:p>
          <w:p w:rsidR="00891F19" w:rsidRPr="006C4F73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การพัฒนาเศรษฐกิจ</w:t>
            </w:r>
          </w:p>
          <w:p w:rsidR="00891F19" w:rsidRPr="006C4F73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214" w:type="dxa"/>
            <w:vMerge w:val="restart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1.ราษฎรมีงานทำและรายได้เพียงพอ</w:t>
            </w:r>
          </w:p>
        </w:tc>
        <w:tc>
          <w:tcPr>
            <w:tcW w:w="2005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1.จำนวนประชาชนในตำบลที่เข้าร่วมโครงการและนำความไปใช้ในชีวิตประจำวัน เพิ่มมากขึ้น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1.สร้างความเข้มแข็งให้กับเกษตรกรรายย่อย พัฒนาองค์ความรู้ตามแนวทางพระราชดำริเศรษฐกิจพอเพียง</w:t>
            </w:r>
          </w:p>
        </w:tc>
        <w:tc>
          <w:tcPr>
            <w:tcW w:w="1957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-โครงการสนับสนุนการดำเนินงานตามหลักปรัชญาเศรษฐกิจพอเพียง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91F19" w:rsidTr="00B97BE0">
        <w:trPr>
          <w:trHeight w:val="1314"/>
        </w:trPr>
        <w:tc>
          <w:tcPr>
            <w:tcW w:w="109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1.จำนวนประชาชนในตำบลที่เข้าร่วมโครงการและนำความไปใช้ในชีวิตประจำวัน เพิ่มมากขึ้น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891F19" w:rsidRDefault="00891F19" w:rsidP="003C17A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2.พัฒนาอาชีพที่สอดคล้องกับบริบทของชุมชนและความต้องการของตลาด วิสาหกิจชุมชน สนับสนุนการใช้ภูมิปัญญาท้องถิ่น และส่งเสริมการนำเทคโนโลยีมาใช้ในการเพิ่มมูลค่า การผลิตด้านการเกษตร  อุตสาหกรรม และบริการ ฯลฯ</w:t>
            </w:r>
          </w:p>
        </w:tc>
        <w:tc>
          <w:tcPr>
            <w:tcW w:w="195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-โครงการสนับสนุนและส่งเสริมอาชีพการเกษตร</w:t>
            </w:r>
          </w:p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-โครงการสนับสนุนกิจการศูนย์ถ่ายทอดเทคโนโลยีฯ</w:t>
            </w:r>
          </w:p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-โครงการพัฒนากลุ่มอาชีพภูมิปัญญาท้องถิ่น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91F19" w:rsidTr="003C17AC">
        <w:trPr>
          <w:trHeight w:val="199"/>
        </w:trPr>
        <w:tc>
          <w:tcPr>
            <w:tcW w:w="109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891F19" w:rsidRPr="00775524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1.จำนวนโครงการ/กิจกรรมที่เกี่ยวข้องกับกี่ส่งเสริมและการพัฒนาสถานที่ท่องเที่ยวในตำบลห้วยปริก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891F19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BD4E97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      </w:r>
          </w:p>
        </w:tc>
        <w:tc>
          <w:tcPr>
            <w:tcW w:w="1957" w:type="dxa"/>
          </w:tcPr>
          <w:p w:rsidR="00891F19" w:rsidRDefault="00891F19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-โครงการพัฒนาแหล่งท่องเที่ยวในตำบลห้วยปริก</w:t>
            </w:r>
          </w:p>
        </w:tc>
        <w:tc>
          <w:tcPr>
            <w:tcW w:w="1019" w:type="dxa"/>
          </w:tcPr>
          <w:p w:rsidR="00891F19" w:rsidRPr="0032297F" w:rsidRDefault="00891F19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891F19" w:rsidRPr="0032297F" w:rsidRDefault="00891F19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1231"/>
        </w:trPr>
        <w:tc>
          <w:tcPr>
            <w:tcW w:w="1097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3</w:t>
            </w:r>
          </w:p>
          <w:p w:rsidR="000154F1" w:rsidRPr="00891F19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การบริหารจัดการทรัพยากรธรรมชาติสิ่งแวดล้อมอย่างยั่งยืน</w:t>
            </w:r>
          </w:p>
        </w:tc>
        <w:tc>
          <w:tcPr>
            <w:tcW w:w="1157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u w:val="single"/>
                <w:cs/>
              </w:rPr>
              <w:t>ยุทธศาสตร์ที่ 2</w:t>
            </w:r>
          </w:p>
          <w:p w:rsidR="000154F1" w:rsidRPr="00891F19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การพัฒนาทรัพยากรธรรมชาติสิ่งแวดล้อมและพลังงาน</w:t>
            </w:r>
          </w:p>
        </w:tc>
        <w:tc>
          <w:tcPr>
            <w:tcW w:w="1156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4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การพัฒนาทรัพยากรธรรมชาติสิ่งแวดล้อมและพลังงาน</w:t>
            </w:r>
          </w:p>
        </w:tc>
        <w:tc>
          <w:tcPr>
            <w:tcW w:w="1214" w:type="dxa"/>
            <w:vMerge w:val="restart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1.ก่อสร้าง ปรับปรุงแหล่งกักเก็บน้ำให้ทั่วถัง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2.ป้องกันป่าไม้ไม่ให้ถูกทำลายกำจัดขยะมูลฝอยสิ่งปฏิกูล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และพัฒนาการมีส่วนร่วมในการบริหารจัดการทรัพยากรธรรมชาติและสิ่งแวดล้อม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992" w:type="dxa"/>
          </w:tcPr>
          <w:p w:rsidR="000154F1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1.ฟื้นฟู พื้นที่ป่า และระบบนิเวศให้เกิดความอุดมสมบูรณ์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-โครงการรณรงค์การปลูกต้นไม้ เพิ่มพื้นที่สีเขียว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-โครงการป้องกันไฟป่าและควบคุมหมอกควันในพื้นที่ป่าสงวนแห่งชาติ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-โครงการรักษ์น้ำรักษ์ป่า รักษ์แผ่นดิน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204"/>
        </w:trPr>
        <w:tc>
          <w:tcPr>
            <w:tcW w:w="109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1.จำนวนโครงการ/กิจกรรมที่ส่งเสริมและพัฒนาการใส่วนร่วมในการบริหารจัดการน้ำ พื้นที่ต้นน้ำ ลุ่มน้ำ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BD4E97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BD4E97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2.ส่งเสริมการบริหารจัดการน้ำในพื้นที่ต้นน้ำ และลุ่มน้ำอย่างมีประสิทธิภาพ โดยมีระบบช่วยตัดสินใจในการบริหารจัดการน้ำ ระบบพยากรณ์และเตือนภัยน้ำแล้ง และน้ำท่วม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-โครงการเฝ้าระวังและป้องกันน้ำป่าไหลหลากดินโคลนถล่ม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-โครงการก่อสร้างฝายมีชีวิต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154F1" w:rsidTr="00967EC8">
        <w:trPr>
          <w:trHeight w:val="204"/>
        </w:trPr>
        <w:tc>
          <w:tcPr>
            <w:tcW w:w="109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7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u w:val="single"/>
                <w:cs/>
              </w:rPr>
            </w:pPr>
          </w:p>
        </w:tc>
        <w:tc>
          <w:tcPr>
            <w:tcW w:w="1156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  <w:vMerge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1.จำนวนโครงการ/กิจกรรมการปรับปรุงส่งเสริมสนับสนุนระบบบริหารจัดการมลพิษและปัญหาขยะในชุมชน และหมู่บ้านให้มีประสิทธิภาพเพิ่มมากขึ้น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94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0154F1" w:rsidRPr="0032297F" w:rsidRDefault="00BD4E97" w:rsidP="00BD4E97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</w:tc>
        <w:tc>
          <w:tcPr>
            <w:tcW w:w="212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ส่งเสริมให้ชุมชน/หมู่บ้านมีส่วนร่วมในการบริหารจัดการเพื่อลดมลพิษและควบคุมกิจกรรมที่ส่งผลกระทบต่อคุณภาพชีวิตและประชาชน เสริมสร้างประสิทธิภาพของกลไกลการจัดการขยะชุมชน ขยะอันตราย ฯลฯ</w:t>
            </w:r>
          </w:p>
        </w:tc>
        <w:tc>
          <w:tcPr>
            <w:tcW w:w="1957" w:type="dxa"/>
          </w:tcPr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-โครงการจัดซื้อถังขยะ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-โครงการจัดซื่อ/เช่าที่ทิ้งขยะ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-โครงการรณรงค์คัดแยกขยะมูลฝอยในชุมชน</w:t>
            </w:r>
          </w:p>
          <w:p w:rsidR="000154F1" w:rsidRDefault="000154F1" w:rsidP="00B97BE0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-โครงการก่อสร้างเตาเผาขยะ</w:t>
            </w:r>
          </w:p>
        </w:tc>
        <w:tc>
          <w:tcPr>
            <w:tcW w:w="1019" w:type="dxa"/>
          </w:tcPr>
          <w:p w:rsidR="000154F1" w:rsidRPr="0032297F" w:rsidRDefault="000154F1" w:rsidP="00B97BE0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0154F1" w:rsidRPr="0032297F" w:rsidRDefault="000154F1" w:rsidP="00B97BE0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B97BE0" w:rsidRDefault="00B97BE0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p w:rsidR="00DC29AD" w:rsidRDefault="009E0E8A" w:rsidP="00DB41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428" type="#_x0000_t202" style="position:absolute;margin-left:707.55pt;margin-top:2.5pt;width:1in;height:23.25pt;z-index:251986944">
            <v:textbox>
              <w:txbxContent>
                <w:p w:rsidR="00EF53E0" w:rsidRPr="00B84D4D" w:rsidRDefault="00EF53E0" w:rsidP="00DC29A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p w:rsidR="00DC29AD" w:rsidRDefault="00DC29AD" w:rsidP="00DB41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5751" w:type="dxa"/>
        <w:tblLayout w:type="fixed"/>
        <w:tblLook w:val="04A0"/>
      </w:tblPr>
      <w:tblGrid>
        <w:gridCol w:w="1097"/>
        <w:gridCol w:w="1157"/>
        <w:gridCol w:w="1156"/>
        <w:gridCol w:w="1214"/>
        <w:gridCol w:w="2005"/>
        <w:gridCol w:w="567"/>
        <w:gridCol w:w="594"/>
        <w:gridCol w:w="567"/>
        <w:gridCol w:w="567"/>
        <w:gridCol w:w="992"/>
        <w:gridCol w:w="2127"/>
        <w:gridCol w:w="1957"/>
        <w:gridCol w:w="1019"/>
        <w:gridCol w:w="732"/>
      </w:tblGrid>
      <w:tr w:rsidR="00DC29AD" w:rsidTr="00CD00DC">
        <w:tc>
          <w:tcPr>
            <w:tcW w:w="109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5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อปท.ในเขตจังหวัด</w:t>
            </w:r>
          </w:p>
        </w:tc>
        <w:tc>
          <w:tcPr>
            <w:tcW w:w="1156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  อปท.</w:t>
            </w:r>
          </w:p>
        </w:tc>
        <w:tc>
          <w:tcPr>
            <w:tcW w:w="1214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เป้าประสงค์</w:t>
            </w:r>
          </w:p>
        </w:tc>
        <w:tc>
          <w:tcPr>
            <w:tcW w:w="2005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ตัวชี้วัดผลผลิต/โครงการ</w:t>
            </w:r>
          </w:p>
        </w:tc>
        <w:tc>
          <w:tcPr>
            <w:tcW w:w="2295" w:type="dxa"/>
            <w:gridSpan w:val="4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ค่าเป้าหมาย</w:t>
            </w:r>
          </w:p>
        </w:tc>
        <w:tc>
          <w:tcPr>
            <w:tcW w:w="992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ความก้าวหน้าของเป้าหมาย</w:t>
            </w:r>
          </w:p>
        </w:tc>
        <w:tc>
          <w:tcPr>
            <w:tcW w:w="212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กลยุทธ์</w:t>
            </w:r>
          </w:p>
        </w:tc>
        <w:tc>
          <w:tcPr>
            <w:tcW w:w="1957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ผลผลิต/โครงการ</w:t>
            </w:r>
          </w:p>
        </w:tc>
        <w:tc>
          <w:tcPr>
            <w:tcW w:w="1019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หน่วยงานรับผิดชอบหลัก</w:t>
            </w:r>
          </w:p>
        </w:tc>
        <w:tc>
          <w:tcPr>
            <w:tcW w:w="732" w:type="dxa"/>
            <w:vMerge w:val="restart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หน่วยสนับสนุน</w:t>
            </w:r>
          </w:p>
        </w:tc>
      </w:tr>
      <w:tr w:rsidR="00DC29AD" w:rsidTr="00CD00DC">
        <w:tc>
          <w:tcPr>
            <w:tcW w:w="109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6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14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/>
          </w:tcPr>
          <w:p w:rsidR="00DC29AD" w:rsidRPr="00026443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2561</w:t>
            </w:r>
          </w:p>
        </w:tc>
        <w:tc>
          <w:tcPr>
            <w:tcW w:w="594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2562</w:t>
            </w: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2563</w:t>
            </w:r>
          </w:p>
        </w:tc>
        <w:tc>
          <w:tcPr>
            <w:tcW w:w="567" w:type="dxa"/>
          </w:tcPr>
          <w:p w:rsidR="00DC29AD" w:rsidRPr="00026443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026443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2564</w:t>
            </w:r>
          </w:p>
        </w:tc>
        <w:tc>
          <w:tcPr>
            <w:tcW w:w="992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9" w:type="dxa"/>
            <w:vMerge/>
          </w:tcPr>
          <w:p w:rsidR="00DC29AD" w:rsidRPr="00026443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" w:type="dxa"/>
            <w:vMerge/>
          </w:tcPr>
          <w:p w:rsidR="00DC29AD" w:rsidRDefault="00DC29AD" w:rsidP="00CD0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9AD" w:rsidTr="00CD00DC">
        <w:trPr>
          <w:trHeight w:val="747"/>
        </w:trPr>
        <w:tc>
          <w:tcPr>
            <w:tcW w:w="1097" w:type="dxa"/>
          </w:tcPr>
          <w:p w:rsid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4</w:t>
            </w:r>
          </w:p>
          <w:p w:rsidR="00CD00DC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 xml:space="preserve">การพัฒนาคนชุมชนและสังคมให้น่าอยู่ เข้มแข็ง มั่นคงตามปรัชญาเศรษฐกิจพอเพียง </w:t>
            </w:r>
          </w:p>
        </w:tc>
        <w:tc>
          <w:tcPr>
            <w:tcW w:w="1157" w:type="dxa"/>
          </w:tcPr>
          <w:p w:rsidR="00DC29AD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5</w:t>
            </w:r>
          </w:p>
          <w:p w:rsid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การเสริมสร้างธรรมาภิบาล และการบริหารจัดการบ้านเมืองที่ดี</w:t>
            </w:r>
          </w:p>
          <w:p w:rsidR="00CD00DC" w:rsidRPr="00B97BE0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DC29AD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ยุทธศาสตร์ที่ 5</w:t>
            </w:r>
          </w:p>
          <w:p w:rsidR="00CD00DC" w:rsidRPr="006C4F73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การพัฒนาการบริหารจัดการองค์กรภายใต้ระบบธรรมาภิบาล</w:t>
            </w:r>
          </w:p>
        </w:tc>
        <w:tc>
          <w:tcPr>
            <w:tcW w:w="1214" w:type="dxa"/>
          </w:tcPr>
          <w:p w:rsidR="00DC29AD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สร้างกลไกลสังคมไว้ตรวจสอบการทุจริตคอรัปชั่นและให้เกิดการเปลี่ยนแปลงสู่การปฏิบัติการบริหารจัดการบ้านเมืองที่ดี</w:t>
            </w:r>
          </w:p>
        </w:tc>
        <w:tc>
          <w:tcPr>
            <w:tcW w:w="2005" w:type="dxa"/>
          </w:tcPr>
          <w:p w:rsidR="00DC29AD" w:rsidRPr="00CD00DC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เข้าร่วมเกี่ยวกับการอบรมให้ความรู้ทางด้านกฎหมายและความรู้เกี่ยวระบบปกครองแบบประชาธิปไตยฯ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DC29AD" w:rsidRPr="0032297F" w:rsidRDefault="00CD00DC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1.รณรงค์</w:t>
            </w:r>
            <w:r w:rsidR="00C46AF5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สร้างกระบวบการเรียนรู้ปลูกฝังจิตสำนึกค่านิยมตามหลักการปกครองระบบประชาธิปไตยอัยมีพระมหากษัตริย์ทรงเป็นประมุข เสริมสร้างวัฒนธรรมทางการเมืองแบบประชาธิปไตยและจิตสำนึก ธรรมาภิบาลให้แก่เยาวชน ประชาชนทุระดับ ทุกภาคส่วน</w:t>
            </w:r>
          </w:p>
        </w:tc>
        <w:tc>
          <w:tcPr>
            <w:tcW w:w="1957" w:type="dxa"/>
          </w:tcPr>
          <w:p w:rsidR="00DC29AD" w:rsidRPr="0032297F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-โครงการส่งเสริมประชาธิปไตยในชุมชน</w:t>
            </w:r>
          </w:p>
        </w:tc>
        <w:tc>
          <w:tcPr>
            <w:tcW w:w="1019" w:type="dxa"/>
          </w:tcPr>
          <w:p w:rsidR="00DC29AD" w:rsidRPr="0032297F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DC29AD" w:rsidRPr="0032297F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DC29AD" w:rsidTr="00CD00DC">
        <w:trPr>
          <w:trHeight w:val="1231"/>
        </w:trPr>
        <w:tc>
          <w:tcPr>
            <w:tcW w:w="1097" w:type="dxa"/>
          </w:tcPr>
          <w:p w:rsidR="00DC29AD" w:rsidRPr="00891F19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DC29AD" w:rsidRPr="00891F19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DC29AD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DC29AD" w:rsidRDefault="00DC29AD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1.จำนวนโครงการ/กิจกรรมที่ผู้บริหาร สมาชิกสภา บุคลากร/เจ้าหน้าที่ของ อบต.ได้รับการพัฒนาและฝึกอบรม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94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567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992" w:type="dxa"/>
          </w:tcPr>
          <w:p w:rsidR="00DC29AD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พัฒนาการบริหารจัดการองค์กรตามหลักธรรมาภิบาลให้มีประสิทธิภาพและโปร่งใสสนับสนุนให้ใช้ทรัพยากรในการบริหารอย่างคุ้มค่า ปรับปรุงระบบข้อมูล และรูปแบบการให้บริการประชาชนลดขั้นตอนการทำงานเพื่ออำนวยความสะดวกแก่ประชาชน</w:t>
            </w:r>
          </w:p>
        </w:tc>
        <w:tc>
          <w:tcPr>
            <w:tcW w:w="1957" w:type="dxa"/>
          </w:tcPr>
          <w:p w:rsidR="00DC29AD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-โครงการส่งเสริมธรรมาภิบาลและสร้างความโปร่งใสในองค์กร</w:t>
            </w:r>
          </w:p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1019" w:type="dxa"/>
          </w:tcPr>
          <w:p w:rsidR="00DC29AD" w:rsidRPr="0032297F" w:rsidRDefault="00DC29AD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DC29AD" w:rsidRPr="0032297F" w:rsidRDefault="00DC29AD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C46AF5" w:rsidTr="00CD00DC">
        <w:trPr>
          <w:trHeight w:val="1231"/>
        </w:trPr>
        <w:tc>
          <w:tcPr>
            <w:tcW w:w="1097" w:type="dxa"/>
          </w:tcPr>
          <w:p w:rsidR="00C46AF5" w:rsidRPr="00891F19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C46AF5" w:rsidRPr="00891F19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C46AF5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</w:t>
            </w:r>
            <w:r w:rsidR="00EF53E0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ที่จัดเกี่ยวกับการจัดเวทีประชาคม เพื่อการจัดทำแผนพัฒนาท้องถิ่นที่ตอบสนองต่อความต้องการของทุกภาคส่วน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94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567" w:type="dxa"/>
          </w:tcPr>
          <w:p w:rsidR="00C46AF5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</w:t>
            </w:r>
          </w:p>
        </w:tc>
        <w:tc>
          <w:tcPr>
            <w:tcW w:w="992" w:type="dxa"/>
          </w:tcPr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</w:tc>
        <w:tc>
          <w:tcPr>
            <w:tcW w:w="212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สนับสนุนให้มีระบบการติดตามและประเมินผล</w:t>
            </w:r>
          </w:p>
        </w:tc>
        <w:tc>
          <w:tcPr>
            <w:tcW w:w="1957" w:type="dxa"/>
          </w:tcPr>
          <w:p w:rsidR="00C46AF5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-โครงการจีดเวทีประชาคมหมู่บ้าน/ตำบล</w:t>
            </w:r>
          </w:p>
        </w:tc>
        <w:tc>
          <w:tcPr>
            <w:tcW w:w="1019" w:type="dxa"/>
          </w:tcPr>
          <w:p w:rsidR="00C46AF5" w:rsidRPr="0032297F" w:rsidRDefault="00C46AF5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C46AF5" w:rsidRPr="0032297F" w:rsidRDefault="00C46AF5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EF53E0" w:rsidTr="00CD00DC">
        <w:trPr>
          <w:trHeight w:val="1231"/>
        </w:trPr>
        <w:tc>
          <w:tcPr>
            <w:tcW w:w="1097" w:type="dxa"/>
          </w:tcPr>
          <w:p w:rsidR="00EF53E0" w:rsidRPr="00891F19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:rsidR="00EF53E0" w:rsidRPr="00891F19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156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214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2005" w:type="dxa"/>
          </w:tcPr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1.จำนวนโครงการ/กิจกรรม/ครั้ง ที่บุคลากร เจ้าหน้าที่ของ อบต.ได้รับการพัฒนาฝึกอบรม สัมมนา ศึกษาดูงาน ฯ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2.จำนวนโครงการ/กิจกรรม/ครั้ง ที่บุคลากรด้านการเงิน การคลัง การพัสดุ เพื่อประสิทธิภาพในการจัดเก็บรายได้  และเกี่ยวกับแผนที่ภาษี ให้มีประสิทธิภาพมากขึ้น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3.จำนวนโครงการซ่อมแซม ปรับปรุง รางน้ำเพื่อใช้ให้เกิดประโยชน์กับผู้มาติดกับ อบต.ได้สะดวกเพิ่มขึ้น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1</w:t>
            </w:r>
          </w:p>
        </w:tc>
        <w:tc>
          <w:tcPr>
            <w:tcW w:w="594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</w:tc>
        <w:tc>
          <w:tcPr>
            <w:tcW w:w="567" w:type="dxa"/>
          </w:tcPr>
          <w:p w:rsidR="00EF53E0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</w:tcPr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2 โครงการ</w:t>
            </w: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F5BFB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ปีละ 1 โครงการ</w:t>
            </w:r>
          </w:p>
          <w:p w:rsidR="00EF5BFB" w:rsidRPr="0032297F" w:rsidRDefault="00EF5BFB" w:rsidP="00EF5BFB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212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.พัฒนาศักยภาพบุคลากรขององค์กรอย่างสม่ำเสมอและต่อเนื่องเพื่อเสริมสร้างประสิทธิภาพในการปฏิบัติราชการ</w:t>
            </w:r>
          </w:p>
        </w:tc>
        <w:tc>
          <w:tcPr>
            <w:tcW w:w="1957" w:type="dxa"/>
          </w:tcPr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-โครงการพัฒนาประสิทธิภาพบุคลากร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-โครงการเสริมสร้างคุณธรรมและจริยธรรม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-โครงการศึกษาดูงานทั้งประเทศและต่างประเทศ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-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โครงการพัฒนาศักยภาพบุคลากรผู้ปฏิบัติงานด้ายการเงิน การคลัง และการพัสดุ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-โครงการเพิ่มประสิทธิภาพการจัดเก็บรายได้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-โครงการจัดทำแผนที่ภาษีและทะเบียนทรัพย์สิน</w:t>
            </w:r>
          </w:p>
          <w:p w:rsidR="008C73C2" w:rsidRDefault="008C73C2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-โครงการซ่อมแซมหรือปรับปรุงรางน้ำ สำนักงานที่ทำการน อบต.ห้วยปริก</w:t>
            </w:r>
          </w:p>
          <w:p w:rsidR="00EF53E0" w:rsidRDefault="00EF53E0" w:rsidP="00CD00DC">
            <w:pPr>
              <w:rPr>
                <w:rFonts w:ascii="TH SarabunIT๙" w:hAnsi="TH SarabunIT๙" w:cs="TH SarabunIT๙"/>
                <w:sz w:val="18"/>
                <w:szCs w:val="18"/>
                <w:cs/>
              </w:rPr>
            </w:pPr>
          </w:p>
        </w:tc>
        <w:tc>
          <w:tcPr>
            <w:tcW w:w="1019" w:type="dxa"/>
          </w:tcPr>
          <w:p w:rsidR="00EF53E0" w:rsidRPr="0032297F" w:rsidRDefault="00EF53E0" w:rsidP="00CD00D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32" w:type="dxa"/>
          </w:tcPr>
          <w:p w:rsidR="00EF53E0" w:rsidRPr="0032297F" w:rsidRDefault="00EF53E0" w:rsidP="00CD00DC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</w:tbl>
    <w:p w:rsidR="00DC29AD" w:rsidRDefault="00DC29AD" w:rsidP="00CD00DC">
      <w:pPr>
        <w:rPr>
          <w:rFonts w:ascii="TH SarabunIT๙" w:hAnsi="TH SarabunIT๙" w:cs="TH SarabunIT๙"/>
          <w:sz w:val="32"/>
          <w:szCs w:val="32"/>
        </w:rPr>
      </w:pPr>
    </w:p>
    <w:sectPr w:rsidR="00DC29AD" w:rsidSect="006B58FC">
      <w:pgSz w:w="16838" w:h="11906" w:orient="landscape"/>
      <w:pgMar w:top="1418" w:right="567" w:bottom="567" w:left="567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47F" w:rsidRDefault="00ED447F" w:rsidP="00AE1C2C">
      <w:r>
        <w:separator/>
      </w:r>
    </w:p>
  </w:endnote>
  <w:endnote w:type="continuationSeparator" w:id="1">
    <w:p w:rsidR="00ED447F" w:rsidRDefault="00ED447F" w:rsidP="00AE1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21715"/>
      <w:docPartObj>
        <w:docPartGallery w:val="Page Numbers (Bottom of Page)"/>
        <w:docPartUnique/>
      </w:docPartObj>
    </w:sdtPr>
    <w:sdtContent>
      <w:p w:rsidR="00EF53E0" w:rsidRDefault="009E0E8A">
        <w:pPr>
          <w:pStyle w:val="a6"/>
          <w:jc w:val="center"/>
        </w:pPr>
        <w:r w:rsidRPr="00AE1C2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F53E0" w:rsidRPr="00AE1C2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E1C2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63F02" w:rsidRPr="00163F0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32</w:t>
        </w:r>
        <w:r w:rsidRPr="00AE1C2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F53E0" w:rsidRDefault="00EF53E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47F" w:rsidRDefault="00ED447F" w:rsidP="00AE1C2C">
      <w:r>
        <w:separator/>
      </w:r>
    </w:p>
  </w:footnote>
  <w:footnote w:type="continuationSeparator" w:id="1">
    <w:p w:rsidR="00ED447F" w:rsidRDefault="00ED447F" w:rsidP="00AE1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70B"/>
    <w:multiLevelType w:val="hybridMultilevel"/>
    <w:tmpl w:val="C6100AF4"/>
    <w:lvl w:ilvl="0" w:tplc="EA8E06DE">
      <w:start w:val="3"/>
      <w:numFmt w:val="bullet"/>
      <w:lvlText w:val="-"/>
      <w:lvlJc w:val="left"/>
      <w:pPr>
        <w:ind w:left="107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E0F5627"/>
    <w:multiLevelType w:val="multilevel"/>
    <w:tmpl w:val="593CEE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1F926021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3614624D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28C2AB2"/>
    <w:multiLevelType w:val="hybridMultilevel"/>
    <w:tmpl w:val="402EAAE4"/>
    <w:lvl w:ilvl="0" w:tplc="459E123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8081357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8">
    <w:nsid w:val="534F4EBD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582E2264"/>
    <w:multiLevelType w:val="multilevel"/>
    <w:tmpl w:val="FDFC794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6B624C61"/>
    <w:multiLevelType w:val="multilevel"/>
    <w:tmpl w:val="87A8CA74"/>
    <w:lvl w:ilvl="0">
      <w:start w:val="1"/>
      <w:numFmt w:val="decimal"/>
      <w:lvlText w:val="%1."/>
      <w:lvlJc w:val="left"/>
      <w:pPr>
        <w:ind w:left="141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545" w:hanging="49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7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13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4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49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50" w:hanging="1800"/>
      </w:pPr>
      <w:rPr>
        <w:rFonts w:hint="default"/>
        <w:b/>
      </w:rPr>
    </w:lvl>
  </w:abstractNum>
  <w:abstractNum w:abstractNumId="11">
    <w:nsid w:val="795752DD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7F704833"/>
    <w:multiLevelType w:val="hybridMultilevel"/>
    <w:tmpl w:val="2BC0D14A"/>
    <w:lvl w:ilvl="0" w:tplc="07988C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7FBC14C1"/>
    <w:multiLevelType w:val="hybridMultilevel"/>
    <w:tmpl w:val="38EC1BFC"/>
    <w:lvl w:ilvl="0" w:tplc="04B4C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13"/>
  </w:num>
  <w:num w:numId="5">
    <w:abstractNumId w:val="5"/>
  </w:num>
  <w:num w:numId="6">
    <w:abstractNumId w:val="0"/>
  </w:num>
  <w:num w:numId="7">
    <w:abstractNumId w:val="7"/>
  </w:num>
  <w:num w:numId="8">
    <w:abstractNumId w:val="9"/>
  </w:num>
  <w:num w:numId="9">
    <w:abstractNumId w:val="3"/>
  </w:num>
  <w:num w:numId="10">
    <w:abstractNumId w:val="6"/>
  </w:num>
  <w:num w:numId="11">
    <w:abstractNumId w:val="4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8733A"/>
    <w:rsid w:val="00001E55"/>
    <w:rsid w:val="000154F1"/>
    <w:rsid w:val="00017EF9"/>
    <w:rsid w:val="00026443"/>
    <w:rsid w:val="0003163B"/>
    <w:rsid w:val="000549FE"/>
    <w:rsid w:val="00056177"/>
    <w:rsid w:val="000603EA"/>
    <w:rsid w:val="000806D2"/>
    <w:rsid w:val="00081305"/>
    <w:rsid w:val="0008397C"/>
    <w:rsid w:val="000A08B0"/>
    <w:rsid w:val="000C06D0"/>
    <w:rsid w:val="000D24E0"/>
    <w:rsid w:val="000D658D"/>
    <w:rsid w:val="000F2F1B"/>
    <w:rsid w:val="00106562"/>
    <w:rsid w:val="001125C6"/>
    <w:rsid w:val="0012715B"/>
    <w:rsid w:val="0013619A"/>
    <w:rsid w:val="001505B1"/>
    <w:rsid w:val="00154500"/>
    <w:rsid w:val="00160780"/>
    <w:rsid w:val="00163F02"/>
    <w:rsid w:val="00165F98"/>
    <w:rsid w:val="001749E0"/>
    <w:rsid w:val="00174C41"/>
    <w:rsid w:val="001B0CA5"/>
    <w:rsid w:val="001B1F47"/>
    <w:rsid w:val="001C2E5B"/>
    <w:rsid w:val="001D7850"/>
    <w:rsid w:val="002019F1"/>
    <w:rsid w:val="002227FF"/>
    <w:rsid w:val="0025627D"/>
    <w:rsid w:val="002567A6"/>
    <w:rsid w:val="0027184C"/>
    <w:rsid w:val="00274C51"/>
    <w:rsid w:val="00275C89"/>
    <w:rsid w:val="00284E62"/>
    <w:rsid w:val="002C08B7"/>
    <w:rsid w:val="002C3BC2"/>
    <w:rsid w:val="002D1A07"/>
    <w:rsid w:val="002D3E6A"/>
    <w:rsid w:val="002E13F5"/>
    <w:rsid w:val="003107C9"/>
    <w:rsid w:val="0032297F"/>
    <w:rsid w:val="003322FD"/>
    <w:rsid w:val="00343550"/>
    <w:rsid w:val="00353C07"/>
    <w:rsid w:val="00353F0C"/>
    <w:rsid w:val="00355248"/>
    <w:rsid w:val="00375E6B"/>
    <w:rsid w:val="00397BF0"/>
    <w:rsid w:val="003A0115"/>
    <w:rsid w:val="003A54FA"/>
    <w:rsid w:val="003B36FA"/>
    <w:rsid w:val="003C133B"/>
    <w:rsid w:val="003C17AC"/>
    <w:rsid w:val="003D22A8"/>
    <w:rsid w:val="003F1C1A"/>
    <w:rsid w:val="00401856"/>
    <w:rsid w:val="004047C6"/>
    <w:rsid w:val="004052D2"/>
    <w:rsid w:val="0041624C"/>
    <w:rsid w:val="00420942"/>
    <w:rsid w:val="0042683A"/>
    <w:rsid w:val="0044433B"/>
    <w:rsid w:val="00454BAB"/>
    <w:rsid w:val="00462BFF"/>
    <w:rsid w:val="00480896"/>
    <w:rsid w:val="00481353"/>
    <w:rsid w:val="0049634D"/>
    <w:rsid w:val="004C4D4E"/>
    <w:rsid w:val="004D5616"/>
    <w:rsid w:val="00500D31"/>
    <w:rsid w:val="00514E85"/>
    <w:rsid w:val="005246EC"/>
    <w:rsid w:val="00557BAB"/>
    <w:rsid w:val="00577CEF"/>
    <w:rsid w:val="005815F2"/>
    <w:rsid w:val="00595A94"/>
    <w:rsid w:val="005A7783"/>
    <w:rsid w:val="005B715E"/>
    <w:rsid w:val="005C118A"/>
    <w:rsid w:val="005F0D83"/>
    <w:rsid w:val="005F7CAF"/>
    <w:rsid w:val="00657BC1"/>
    <w:rsid w:val="006B58FC"/>
    <w:rsid w:val="006C1B8E"/>
    <w:rsid w:val="006C4F73"/>
    <w:rsid w:val="006D5D04"/>
    <w:rsid w:val="006E1FC3"/>
    <w:rsid w:val="006E607C"/>
    <w:rsid w:val="006E708E"/>
    <w:rsid w:val="0070454A"/>
    <w:rsid w:val="0071369B"/>
    <w:rsid w:val="007312D2"/>
    <w:rsid w:val="00752A33"/>
    <w:rsid w:val="00755EB5"/>
    <w:rsid w:val="00773DBA"/>
    <w:rsid w:val="00775524"/>
    <w:rsid w:val="00776889"/>
    <w:rsid w:val="00783D06"/>
    <w:rsid w:val="007911F6"/>
    <w:rsid w:val="007B18FA"/>
    <w:rsid w:val="007C5A62"/>
    <w:rsid w:val="007D3544"/>
    <w:rsid w:val="007F07DD"/>
    <w:rsid w:val="007F36EE"/>
    <w:rsid w:val="007F5347"/>
    <w:rsid w:val="00803022"/>
    <w:rsid w:val="00845691"/>
    <w:rsid w:val="008750FE"/>
    <w:rsid w:val="00885AEC"/>
    <w:rsid w:val="0088733A"/>
    <w:rsid w:val="00891F19"/>
    <w:rsid w:val="008B483B"/>
    <w:rsid w:val="008C73C2"/>
    <w:rsid w:val="008D1ECE"/>
    <w:rsid w:val="008D36AF"/>
    <w:rsid w:val="008E51D3"/>
    <w:rsid w:val="008F22D3"/>
    <w:rsid w:val="008F5F48"/>
    <w:rsid w:val="00911355"/>
    <w:rsid w:val="0095342F"/>
    <w:rsid w:val="00953E9D"/>
    <w:rsid w:val="00960D95"/>
    <w:rsid w:val="00967EC8"/>
    <w:rsid w:val="00971810"/>
    <w:rsid w:val="00972E31"/>
    <w:rsid w:val="00986E17"/>
    <w:rsid w:val="009B2881"/>
    <w:rsid w:val="009C1379"/>
    <w:rsid w:val="009C5E2E"/>
    <w:rsid w:val="009E0E8A"/>
    <w:rsid w:val="009F1A08"/>
    <w:rsid w:val="00A0633E"/>
    <w:rsid w:val="00A156B1"/>
    <w:rsid w:val="00A34338"/>
    <w:rsid w:val="00A34DE2"/>
    <w:rsid w:val="00A37A4F"/>
    <w:rsid w:val="00A56833"/>
    <w:rsid w:val="00A8181C"/>
    <w:rsid w:val="00AE1C2C"/>
    <w:rsid w:val="00AE4D0C"/>
    <w:rsid w:val="00AF0E1D"/>
    <w:rsid w:val="00B02CA6"/>
    <w:rsid w:val="00B03783"/>
    <w:rsid w:val="00B22F27"/>
    <w:rsid w:val="00B353AC"/>
    <w:rsid w:val="00B74D9E"/>
    <w:rsid w:val="00B77160"/>
    <w:rsid w:val="00B8326C"/>
    <w:rsid w:val="00B84D4D"/>
    <w:rsid w:val="00B97BE0"/>
    <w:rsid w:val="00BA1538"/>
    <w:rsid w:val="00BC1566"/>
    <w:rsid w:val="00BC37C3"/>
    <w:rsid w:val="00BC5BC7"/>
    <w:rsid w:val="00BD3ECC"/>
    <w:rsid w:val="00BD4E97"/>
    <w:rsid w:val="00BF298A"/>
    <w:rsid w:val="00BF3726"/>
    <w:rsid w:val="00C018CA"/>
    <w:rsid w:val="00C12376"/>
    <w:rsid w:val="00C352FA"/>
    <w:rsid w:val="00C401BD"/>
    <w:rsid w:val="00C4130E"/>
    <w:rsid w:val="00C46AF5"/>
    <w:rsid w:val="00C5613B"/>
    <w:rsid w:val="00C57867"/>
    <w:rsid w:val="00C63A6B"/>
    <w:rsid w:val="00C8206B"/>
    <w:rsid w:val="00CA1309"/>
    <w:rsid w:val="00CA1AD5"/>
    <w:rsid w:val="00CC702F"/>
    <w:rsid w:val="00CD00DC"/>
    <w:rsid w:val="00CD799F"/>
    <w:rsid w:val="00CF73A0"/>
    <w:rsid w:val="00D155A5"/>
    <w:rsid w:val="00D233E9"/>
    <w:rsid w:val="00D40630"/>
    <w:rsid w:val="00D606FC"/>
    <w:rsid w:val="00D806CA"/>
    <w:rsid w:val="00DA43D4"/>
    <w:rsid w:val="00DB4119"/>
    <w:rsid w:val="00DB4791"/>
    <w:rsid w:val="00DC29AD"/>
    <w:rsid w:val="00DF6643"/>
    <w:rsid w:val="00E0755E"/>
    <w:rsid w:val="00E07FAA"/>
    <w:rsid w:val="00E10BD0"/>
    <w:rsid w:val="00E15BFD"/>
    <w:rsid w:val="00E24962"/>
    <w:rsid w:val="00E52266"/>
    <w:rsid w:val="00E60EAD"/>
    <w:rsid w:val="00E638E9"/>
    <w:rsid w:val="00EB5B26"/>
    <w:rsid w:val="00ED447F"/>
    <w:rsid w:val="00EF200D"/>
    <w:rsid w:val="00EF53E0"/>
    <w:rsid w:val="00EF5BFB"/>
    <w:rsid w:val="00F03FF6"/>
    <w:rsid w:val="00F216CC"/>
    <w:rsid w:val="00F25116"/>
    <w:rsid w:val="00F52058"/>
    <w:rsid w:val="00F61D52"/>
    <w:rsid w:val="00F75957"/>
    <w:rsid w:val="00F76352"/>
    <w:rsid w:val="00F8246E"/>
    <w:rsid w:val="00F83C27"/>
    <w:rsid w:val="00FB0D7B"/>
    <w:rsid w:val="00FB3989"/>
    <w:rsid w:val="00FB4F63"/>
    <w:rsid w:val="00FC4CD1"/>
    <w:rsid w:val="00FD0D12"/>
    <w:rsid w:val="00FD2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3212]" strokecolor="none [1606]"/>
    </o:shapedefaults>
    <o:shapelayout v:ext="edit">
      <o:idmap v:ext="edit" data="1"/>
      <o:rules v:ext="edit">
        <o:r id="V:Rule121" type="connector" idref="#_x0000_s1438"/>
        <o:r id="V:Rule122" type="connector" idref="#_x0000_s1470"/>
        <o:r id="V:Rule123" type="connector" idref="#_x0000_s1137"/>
        <o:r id="V:Rule124" type="connector" idref="#_x0000_s1134"/>
        <o:r id="V:Rule125" type="connector" idref="#_x0000_s1459"/>
        <o:r id="V:Rule126" type="connector" idref="#_x0000_s1381"/>
        <o:r id="V:Rule127" type="connector" idref="#_x0000_s1350"/>
        <o:r id="V:Rule128" type="connector" idref="#_x0000_s1469"/>
        <o:r id="V:Rule129" type="connector" idref="#_x0000_s1464"/>
        <o:r id="V:Rule130" type="connector" idref="#_x0000_s1431"/>
        <o:r id="V:Rule131" type="connector" idref="#_x0000_s1116"/>
        <o:r id="V:Rule132" type="connector" idref="#_x0000_s1110"/>
        <o:r id="V:Rule133" type="connector" idref="#_x0000_s1130"/>
        <o:r id="V:Rule134" type="connector" idref="#_x0000_s1111"/>
        <o:r id="V:Rule135" type="connector" idref="#_x0000_s1351"/>
        <o:r id="V:Rule136" type="connector" idref="#_x0000_s1388"/>
        <o:r id="V:Rule137" type="connector" idref="#_x0000_s1371"/>
        <o:r id="V:Rule138" type="connector" idref="#_x0000_s1465"/>
        <o:r id="V:Rule139" type="connector" idref="#_x0000_s1452"/>
        <o:r id="V:Rule140" type="connector" idref="#_x0000_s1454"/>
        <o:r id="V:Rule141" type="connector" idref="#_x0000_s1460"/>
        <o:r id="V:Rule142" type="connector" idref="#_x0000_s1456"/>
        <o:r id="V:Rule143" type="connector" idref="#_x0000_s1378"/>
        <o:r id="V:Rule144" type="connector" idref="#_x0000_s1476"/>
        <o:r id="V:Rule145" type="connector" idref="#_x0000_s1480"/>
        <o:r id="V:Rule146" type="connector" idref="#_x0000_s1474"/>
        <o:r id="V:Rule147" type="connector" idref="#_x0000_s1457"/>
        <o:r id="V:Rule148" type="connector" idref="#_x0000_s1373"/>
        <o:r id="V:Rule149" type="connector" idref="#_x0000_s1112"/>
        <o:r id="V:Rule150" type="connector" idref="#_x0000_s1124"/>
        <o:r id="V:Rule151" type="connector" idref="#_x0000_s1129"/>
        <o:r id="V:Rule152" type="connector" idref="#_x0000_s1366"/>
        <o:r id="V:Rule153" type="connector" idref="#_x0000_s1138"/>
        <o:r id="V:Rule154" type="connector" idref="#_x0000_s1356"/>
        <o:r id="V:Rule155" type="connector" idref="#_x0000_s1394"/>
        <o:r id="V:Rule156" type="connector" idref="#_x0000_s1432"/>
        <o:r id="V:Rule157" type="connector" idref="#_x0000_s1392"/>
        <o:r id="V:Rule158" type="connector" idref="#_x0000_s1108"/>
        <o:r id="V:Rule159" type="connector" idref="#_x0000_s1375"/>
        <o:r id="V:Rule160" type="connector" idref="#_x0000_s1393"/>
        <o:r id="V:Rule161" type="connector" idref="#_x0000_s1376"/>
        <o:r id="V:Rule162" type="connector" idref="#_x0000_s1352"/>
        <o:r id="V:Rule163" type="connector" idref="#_x0000_s1478"/>
        <o:r id="V:Rule164" type="connector" idref="#_x0000_s1440"/>
        <o:r id="V:Rule165" type="connector" idref="#_x0000_s1444"/>
        <o:r id="V:Rule166" type="connector" idref="#_x0000_s1447"/>
        <o:r id="V:Rule167" type="connector" idref="#_x0000_s1453"/>
        <o:r id="V:Rule168" type="connector" idref="#_x0000_s1435"/>
        <o:r id="V:Rule169" type="connector" idref="#_x0000_s1455"/>
        <o:r id="V:Rule170" type="connector" idref="#_x0000_s1479"/>
        <o:r id="V:Rule171" type="connector" idref="#_x0000_s1117"/>
        <o:r id="V:Rule172" type="connector" idref="#_x0000_s1390"/>
        <o:r id="V:Rule173" type="connector" idref="#_x0000_s1360"/>
        <o:r id="V:Rule174" type="connector" idref="#_x0000_s1458"/>
        <o:r id="V:Rule175" type="connector" idref="#_x0000_s1439"/>
        <o:r id="V:Rule176" type="connector" idref="#_x0000_s1357"/>
        <o:r id="V:Rule177" type="connector" idref="#_x0000_s1481"/>
        <o:r id="V:Rule178" type="connector" idref="#_x0000_s1372"/>
        <o:r id="V:Rule179" type="connector" idref="#_x0000_s1461"/>
        <o:r id="V:Rule180" type="connector" idref="#_x0000_s1462"/>
        <o:r id="V:Rule181" type="connector" idref="#_x0000_s1468"/>
        <o:r id="V:Rule182" type="connector" idref="#_x0000_s1477"/>
        <o:r id="V:Rule183" type="connector" idref="#_x0000_s1437"/>
        <o:r id="V:Rule184" type="connector" idref="#_x0000_s1132"/>
        <o:r id="V:Rule185" type="connector" idref="#_x0000_s1391"/>
        <o:r id="V:Rule186" type="connector" idref="#_x0000_s1436"/>
        <o:r id="V:Rule187" type="connector" idref="#_x0000_s1128"/>
        <o:r id="V:Rule188" type="connector" idref="#_x0000_s1377"/>
        <o:r id="V:Rule189" type="connector" idref="#_x0000_s1369"/>
        <o:r id="V:Rule190" type="connector" idref="#_x0000_s1133"/>
        <o:r id="V:Rule191" type="connector" idref="#_x0000_s1473"/>
        <o:r id="V:Rule192" type="connector" idref="#_x0000_s1115"/>
        <o:r id="V:Rule193" type="connector" idref="#_x0000_s1395"/>
        <o:r id="V:Rule194" type="connector" idref="#_x0000_s1358"/>
        <o:r id="V:Rule195" type="connector" idref="#_x0000_s1433"/>
        <o:r id="V:Rule196" type="connector" idref="#_x0000_s1125"/>
        <o:r id="V:Rule197" type="connector" idref="#_x0000_s1475"/>
        <o:r id="V:Rule198" type="connector" idref="#_x0000_s1434"/>
        <o:r id="V:Rule199" type="connector" idref="#_x0000_s1450"/>
        <o:r id="V:Rule200" type="connector" idref="#_x0000_s1140"/>
        <o:r id="V:Rule201" type="connector" idref="#_x0000_s1136"/>
        <o:r id="V:Rule202" type="connector" idref="#_x0000_s1365"/>
        <o:r id="V:Rule203" type="connector" idref="#_x0000_s1113"/>
        <o:r id="V:Rule204" type="connector" idref="#_x0000_s1482"/>
        <o:r id="V:Rule205" type="connector" idref="#_x0000_s1118"/>
        <o:r id="V:Rule206" type="connector" idref="#_x0000_s1141"/>
        <o:r id="V:Rule207" type="connector" idref="#_x0000_s1367"/>
        <o:r id="V:Rule208" type="connector" idref="#_x0000_s1142"/>
        <o:r id="V:Rule209" type="connector" idref="#_x0000_s1105"/>
        <o:r id="V:Rule210" type="connector" idref="#_x0000_s1379"/>
        <o:r id="V:Rule211" type="connector" idref="#_x0000_s1106"/>
        <o:r id="V:Rule212" type="connector" idref="#_x0000_s1374"/>
        <o:r id="V:Rule213" type="connector" idref="#_x0000_s1131"/>
        <o:r id="V:Rule214" type="connector" idref="#_x0000_s1467"/>
        <o:r id="V:Rule215" type="connector" idref="#_x0000_s1471"/>
        <o:r id="V:Rule216" type="connector" idref="#_x0000_s1364"/>
        <o:r id="V:Rule217" type="connector" idref="#_x0000_s1361"/>
        <o:r id="V:Rule218" type="connector" idref="#_x0000_s1139"/>
        <o:r id="V:Rule219" type="connector" idref="#_x0000_s1126"/>
        <o:r id="V:Rule220" type="connector" idref="#_x0000_s1466"/>
        <o:r id="V:Rule221" type="connector" idref="#_x0000_s1441"/>
        <o:r id="V:Rule222" type="connector" idref="#_x0000_s1370"/>
        <o:r id="V:Rule223" type="connector" idref="#_x0000_s1472"/>
        <o:r id="V:Rule224" type="connector" idref="#_x0000_s1363"/>
        <o:r id="V:Rule225" type="connector" idref="#_x0000_s1442"/>
        <o:r id="V:Rule226" type="connector" idref="#_x0000_s1380"/>
        <o:r id="V:Rule227" type="connector" idref="#_x0000_s1127"/>
        <o:r id="V:Rule228" type="connector" idref="#_x0000_s1355"/>
        <o:r id="V:Rule229" type="connector" idref="#_x0000_s1135"/>
        <o:r id="V:Rule230" type="connector" idref="#_x0000_s1449"/>
        <o:r id="V:Rule231" type="connector" idref="#_x0000_s1463"/>
        <o:r id="V:Rule232" type="connector" idref="#_x0000_s1114"/>
        <o:r id="V:Rule233" type="connector" idref="#_x0000_s1109"/>
        <o:r id="V:Rule234" type="connector" idref="#_x0000_s1451"/>
        <o:r id="V:Rule235" type="connector" idref="#_x0000_s1446"/>
        <o:r id="V:Rule236" type="connector" idref="#_x0000_s1389"/>
        <o:r id="V:Rule237" type="connector" idref="#_x0000_s1448"/>
        <o:r id="V:Rule238" type="connector" idref="#_x0000_s1362"/>
        <o:r id="V:Rule239" type="connector" idref="#_x0000_s1445"/>
        <o:r id="V:Rule240" type="connector" idref="#_x0000_s14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17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E1C2C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AE1C2C"/>
  </w:style>
  <w:style w:type="paragraph" w:styleId="a6">
    <w:name w:val="footer"/>
    <w:basedOn w:val="a"/>
    <w:link w:val="a7"/>
    <w:uiPriority w:val="99"/>
    <w:unhideWhenUsed/>
    <w:rsid w:val="00AE1C2C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AE1C2C"/>
  </w:style>
  <w:style w:type="paragraph" w:styleId="a8">
    <w:name w:val="Body Text Indent"/>
    <w:basedOn w:val="a"/>
    <w:link w:val="a9"/>
    <w:rsid w:val="00343550"/>
    <w:pPr>
      <w:ind w:right="-241" w:firstLine="284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343550"/>
    <w:rPr>
      <w:rFonts w:ascii="Cordia New" w:eastAsia="Cordia New" w:hAnsi="Cordia New" w:cs="Angsana New"/>
      <w:sz w:val="32"/>
      <w:szCs w:val="32"/>
    </w:rPr>
  </w:style>
  <w:style w:type="table" w:styleId="aa">
    <w:name w:val="Table Grid"/>
    <w:basedOn w:val="a1"/>
    <w:uiPriority w:val="59"/>
    <w:rsid w:val="00A343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8397C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8397C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D658D"/>
    <w:pPr>
      <w:autoSpaceDE w:val="0"/>
      <w:autoSpaceDN w:val="0"/>
      <w:adjustRightInd w:val="0"/>
    </w:pPr>
    <w:rPr>
      <w:rFonts w:asci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8A8F6-FA59-48A2-A8DE-FFE38EC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7748</Words>
  <Characters>44165</Characters>
  <Application>Microsoft Office Word</Application>
  <DocSecurity>0</DocSecurity>
  <Lines>368</Lines>
  <Paragraphs>103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3</cp:revision>
  <cp:lastPrinted>2017-07-26T02:53:00Z</cp:lastPrinted>
  <dcterms:created xsi:type="dcterms:W3CDTF">2017-06-28T06:26:00Z</dcterms:created>
  <dcterms:modified xsi:type="dcterms:W3CDTF">2017-07-26T02:57:00Z</dcterms:modified>
</cp:coreProperties>
</file>